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60" w:rsidRPr="004B3245" w:rsidRDefault="00757060" w:rsidP="004B3245">
      <w:r w:rsidRPr="004B3245">
        <w:t xml:space="preserve">Опубликовано в кн.: Историческая психология: истоки и </w:t>
      </w:r>
      <w:proofErr w:type="spellStart"/>
      <w:r w:rsidRPr="004B3245">
        <w:t>современное</w:t>
      </w:r>
      <w:proofErr w:type="spellEnd"/>
      <w:r w:rsidRPr="004B3245">
        <w:t xml:space="preserve"> </w:t>
      </w:r>
      <w:proofErr w:type="spellStart"/>
      <w:r w:rsidRPr="004B3245">
        <w:t>состояние</w:t>
      </w:r>
      <w:proofErr w:type="spellEnd"/>
      <w:r w:rsidRPr="004B3245">
        <w:t xml:space="preserve">: </w:t>
      </w:r>
      <w:proofErr w:type="spellStart"/>
      <w:r w:rsidRPr="004B3245">
        <w:t>монография</w:t>
      </w:r>
      <w:proofErr w:type="spellEnd"/>
      <w:r w:rsidRPr="004B3245">
        <w:t xml:space="preserve"> / </w:t>
      </w:r>
      <w:proofErr w:type="spellStart"/>
      <w:r w:rsidRPr="004B3245">
        <w:t>Под</w:t>
      </w:r>
      <w:proofErr w:type="spellEnd"/>
      <w:r w:rsidRPr="004B3245">
        <w:t xml:space="preserve"> ред. И.Н. Коваля, В.И. </w:t>
      </w:r>
      <w:proofErr w:type="spellStart"/>
      <w:r w:rsidRPr="004B3245">
        <w:t>Подшивалкиной</w:t>
      </w:r>
      <w:proofErr w:type="spellEnd"/>
      <w:r w:rsidRPr="004B3245">
        <w:t xml:space="preserve">, О.В. Яремчук. – </w:t>
      </w:r>
      <w:proofErr w:type="spellStart"/>
      <w:r w:rsidRPr="004B3245">
        <w:t>Одесса</w:t>
      </w:r>
      <w:proofErr w:type="spellEnd"/>
      <w:r w:rsidRPr="004B3245">
        <w:t xml:space="preserve">: ОНУ </w:t>
      </w:r>
      <w:proofErr w:type="spellStart"/>
      <w:r w:rsidRPr="004B3245">
        <w:t>им</w:t>
      </w:r>
      <w:proofErr w:type="spellEnd"/>
      <w:r w:rsidRPr="004B3245">
        <w:t>. И.И. Мечникова, 2012. – С. 48–53.</w:t>
      </w:r>
    </w:p>
    <w:p w:rsidR="00757060" w:rsidRDefault="00757060" w:rsidP="004B3245"/>
    <w:p w:rsidR="00731D1E" w:rsidRPr="00EB2BE1" w:rsidRDefault="00731D1E" w:rsidP="00EB2BE1">
      <w:pPr>
        <w:pStyle w:val="a6"/>
        <w:jc w:val="center"/>
        <w:rPr>
          <w:b/>
          <w:i/>
        </w:rPr>
      </w:pPr>
      <w:bookmarkStart w:id="0" w:name="_GoBack"/>
      <w:bookmarkEnd w:id="0"/>
      <w:r w:rsidRPr="00EB2BE1">
        <w:rPr>
          <w:b/>
          <w:i/>
        </w:rPr>
        <w:t>Балл Г.А.</w:t>
      </w:r>
    </w:p>
    <w:p w:rsidR="00731D1E" w:rsidRPr="00757060" w:rsidRDefault="00996051" w:rsidP="00EB2BE1">
      <w:pPr>
        <w:pStyle w:val="1"/>
      </w:pPr>
      <w:r w:rsidRPr="00757060">
        <w:t>К</w:t>
      </w:r>
      <w:r w:rsidR="00731D1E" w:rsidRPr="00757060">
        <w:t>атегори</w:t>
      </w:r>
      <w:r w:rsidRPr="00757060">
        <w:t>я</w:t>
      </w:r>
      <w:r w:rsidR="00731D1E" w:rsidRPr="00757060">
        <w:t xml:space="preserve"> «личность» в исторической психол</w:t>
      </w:r>
      <w:r w:rsidR="00731D1E" w:rsidRPr="00757060">
        <w:t>о</w:t>
      </w:r>
      <w:r w:rsidR="00731D1E" w:rsidRPr="00757060">
        <w:t>гии</w:t>
      </w:r>
    </w:p>
    <w:p w:rsidR="008E67A7" w:rsidRPr="00757060" w:rsidRDefault="008E67A7" w:rsidP="004B3245"/>
    <w:p w:rsidR="00CA4591" w:rsidRPr="00757060" w:rsidRDefault="00731D1E" w:rsidP="004B3245">
      <w:r w:rsidRPr="00757060">
        <w:t>Историческая психология представляет собой предметную область, которой самым непосре</w:t>
      </w:r>
      <w:r w:rsidRPr="00757060">
        <w:t>д</w:t>
      </w:r>
      <w:r w:rsidRPr="00757060">
        <w:t>ственным образом касается одна из активно обсуждаемых методологических проблем исторических и культурологич</w:t>
      </w:r>
      <w:r w:rsidRPr="00757060">
        <w:t>е</w:t>
      </w:r>
      <w:r w:rsidRPr="00757060">
        <w:t>ских дисциплин: в какой мере для описания сознания и поведения людей проше</w:t>
      </w:r>
      <w:r w:rsidRPr="00757060">
        <w:t>д</w:t>
      </w:r>
      <w:r w:rsidRPr="00757060">
        <w:t>ших эпох приемлемы понятия, вошедшие в научный и общекультурный оборот в более позднее вр</w:t>
      </w:r>
      <w:r w:rsidRPr="00757060">
        <w:t>е</w:t>
      </w:r>
      <w:r w:rsidRPr="00757060">
        <w:t xml:space="preserve">мя? Не является ли обращение к  таким понятиям в подобных ситуациях неправомерным </w:t>
      </w:r>
      <w:proofErr w:type="spellStart"/>
      <w:r w:rsidRPr="00757060">
        <w:t>осовремениванием</w:t>
      </w:r>
      <w:proofErr w:type="spellEnd"/>
      <w:r w:rsidRPr="00757060">
        <w:t xml:space="preserve"> прошлого?</w:t>
      </w:r>
      <w:r w:rsidR="00DA6677" w:rsidRPr="00757060">
        <w:t xml:space="preserve"> Наибольшие сомнения у мн</w:t>
      </w:r>
      <w:r w:rsidR="00DA6677" w:rsidRPr="00757060">
        <w:t>о</w:t>
      </w:r>
      <w:r w:rsidR="00DA6677" w:rsidRPr="00757060">
        <w:t xml:space="preserve">гих </w:t>
      </w:r>
      <w:r w:rsidR="00BE4B20" w:rsidRPr="00757060">
        <w:t>гуманитариев</w:t>
      </w:r>
      <w:r w:rsidR="00DA6677" w:rsidRPr="00757060">
        <w:t xml:space="preserve"> вызывает в этом плане</w:t>
      </w:r>
      <w:r w:rsidR="00BE4B20" w:rsidRPr="00757060">
        <w:t xml:space="preserve"> допустимость</w:t>
      </w:r>
      <w:r w:rsidR="00DA6677" w:rsidRPr="00757060">
        <w:t xml:space="preserve"> использовани</w:t>
      </w:r>
      <w:r w:rsidR="00BE4B20" w:rsidRPr="00757060">
        <w:t>я</w:t>
      </w:r>
      <w:r w:rsidR="00DA6677" w:rsidRPr="00757060">
        <w:t xml:space="preserve"> понятия </w:t>
      </w:r>
      <w:r w:rsidR="0054774D" w:rsidRPr="00757060">
        <w:t>«</w:t>
      </w:r>
      <w:r w:rsidR="00DA6677" w:rsidRPr="00757060">
        <w:t>личност</w:t>
      </w:r>
      <w:r w:rsidR="0054774D" w:rsidRPr="00757060">
        <w:t>ь»</w:t>
      </w:r>
      <w:r w:rsidR="00DA6677" w:rsidRPr="00757060">
        <w:t>, например, при х</w:t>
      </w:r>
      <w:r w:rsidR="00DA6677" w:rsidRPr="00757060">
        <w:t>а</w:t>
      </w:r>
      <w:r w:rsidR="00DA6677" w:rsidRPr="00757060">
        <w:t>рактеристике деятелей Античности, не говоря уже о более ранних пери</w:t>
      </w:r>
      <w:r w:rsidR="00DA6677" w:rsidRPr="00757060">
        <w:t>о</w:t>
      </w:r>
      <w:r w:rsidR="00DA6677" w:rsidRPr="00757060">
        <w:t>дах.</w:t>
      </w:r>
    </w:p>
    <w:p w:rsidR="00C45849" w:rsidRPr="00757060" w:rsidRDefault="006A4DBD" w:rsidP="004B3245">
      <w:r w:rsidRPr="00757060">
        <w:t xml:space="preserve">Ниже предпринимается попытка </w:t>
      </w:r>
      <w:r w:rsidR="00CA4591" w:rsidRPr="00757060">
        <w:t>в</w:t>
      </w:r>
      <w:r w:rsidRPr="00757060">
        <w:t>ыработ</w:t>
      </w:r>
      <w:r w:rsidR="00CA4591" w:rsidRPr="00757060">
        <w:t>ать разумное отношение к таким сомнениям и охарактериз</w:t>
      </w:r>
      <w:r w:rsidR="00CA4591" w:rsidRPr="00757060">
        <w:t>о</w:t>
      </w:r>
      <w:r w:rsidR="00CA4591" w:rsidRPr="00757060">
        <w:t>вать методологические предпосылки корректного использования категории «личность» в исторической псих</w:t>
      </w:r>
      <w:r w:rsidR="00CA4591" w:rsidRPr="00757060">
        <w:t>о</w:t>
      </w:r>
      <w:r w:rsidR="00CA4591" w:rsidRPr="00757060">
        <w:t>логии.</w:t>
      </w:r>
      <w:r w:rsidR="00B87841" w:rsidRPr="00757060">
        <w:t xml:space="preserve"> При этом г</w:t>
      </w:r>
      <w:r w:rsidR="00164761" w:rsidRPr="00757060">
        <w:t>лавная идея состоит в том</w:t>
      </w:r>
      <w:r w:rsidR="00DA6677" w:rsidRPr="00757060">
        <w:t xml:space="preserve">, </w:t>
      </w:r>
      <w:r w:rsidR="00164761" w:rsidRPr="00757060">
        <w:t>что вышеупомянутые</w:t>
      </w:r>
      <w:r w:rsidR="00DA6677" w:rsidRPr="00757060">
        <w:t xml:space="preserve"> сомнения</w:t>
      </w:r>
      <w:r w:rsidR="00164761" w:rsidRPr="00757060">
        <w:t xml:space="preserve"> сл</w:t>
      </w:r>
      <w:r w:rsidR="00164761" w:rsidRPr="00757060">
        <w:t>е</w:t>
      </w:r>
      <w:r w:rsidR="00164761" w:rsidRPr="00757060">
        <w:t>дует признать</w:t>
      </w:r>
      <w:r w:rsidR="00DA6677" w:rsidRPr="00757060">
        <w:t xml:space="preserve"> принципиально необоснованными – с</w:t>
      </w:r>
      <w:r w:rsidR="001357AC" w:rsidRPr="00757060">
        <w:t xml:space="preserve"> тем</w:t>
      </w:r>
      <w:r w:rsidR="00DA6677" w:rsidRPr="00757060">
        <w:t xml:space="preserve"> </w:t>
      </w:r>
      <w:r w:rsidR="001357AC" w:rsidRPr="00757060">
        <w:t>существенны</w:t>
      </w:r>
      <w:r w:rsidR="00DA6677" w:rsidRPr="00757060">
        <w:t>м</w:t>
      </w:r>
      <w:r w:rsidR="001357AC" w:rsidRPr="00757060">
        <w:t xml:space="preserve"> уточнением</w:t>
      </w:r>
      <w:r w:rsidR="00DA6677" w:rsidRPr="00757060">
        <w:t xml:space="preserve">, что </w:t>
      </w:r>
      <w:r w:rsidR="00164761" w:rsidRPr="00757060">
        <w:t>поняти</w:t>
      </w:r>
      <w:r w:rsidR="00B87841" w:rsidRPr="00757060">
        <w:t>е</w:t>
      </w:r>
      <w:r w:rsidR="00164761" w:rsidRPr="00757060">
        <w:t xml:space="preserve"> «личность» (как и прочи</w:t>
      </w:r>
      <w:r w:rsidR="00B87841" w:rsidRPr="00757060">
        <w:t>е</w:t>
      </w:r>
      <w:r w:rsidR="00164761" w:rsidRPr="00757060">
        <w:t xml:space="preserve"> средств</w:t>
      </w:r>
      <w:r w:rsidR="00B87841" w:rsidRPr="00757060">
        <w:t>а</w:t>
      </w:r>
      <w:r w:rsidR="00164761" w:rsidRPr="00757060">
        <w:t xml:space="preserve"> научного исследования)</w:t>
      </w:r>
      <w:r w:rsidR="00DA6677" w:rsidRPr="00757060">
        <w:t xml:space="preserve"> должно </w:t>
      </w:r>
      <w:r w:rsidR="00B87841" w:rsidRPr="00757060">
        <w:t>и</w:t>
      </w:r>
      <w:r w:rsidR="00B87841" w:rsidRPr="00757060">
        <w:t>с</w:t>
      </w:r>
      <w:r w:rsidR="00B87841" w:rsidRPr="00757060">
        <w:t>пользова</w:t>
      </w:r>
      <w:r w:rsidR="00DA6677" w:rsidRPr="00757060">
        <w:t>т</w:t>
      </w:r>
      <w:r w:rsidR="00C45849" w:rsidRPr="00757060">
        <w:t xml:space="preserve">ься методологически корректным образом. В пользу высказанной позиции </w:t>
      </w:r>
      <w:r w:rsidR="00D41AFE" w:rsidRPr="00757060">
        <w:t>можно</w:t>
      </w:r>
      <w:r w:rsidR="00C45849" w:rsidRPr="00757060">
        <w:t xml:space="preserve"> прив</w:t>
      </w:r>
      <w:r w:rsidR="00D41AFE" w:rsidRPr="00757060">
        <w:t>ести</w:t>
      </w:r>
      <w:r w:rsidR="00C45849" w:rsidRPr="00757060">
        <w:t xml:space="preserve"> нижеследующие а</w:t>
      </w:r>
      <w:r w:rsidR="00C45849" w:rsidRPr="00757060">
        <w:t>р</w:t>
      </w:r>
      <w:r w:rsidR="00C45849" w:rsidRPr="00757060">
        <w:t>гументы.</w:t>
      </w:r>
    </w:p>
    <w:p w:rsidR="00F23822" w:rsidRPr="00757060" w:rsidRDefault="00D41AFE" w:rsidP="004B3245">
      <w:pPr>
        <w:pStyle w:val="a9"/>
      </w:pPr>
      <w:r w:rsidRPr="00757060">
        <w:t xml:space="preserve">1. </w:t>
      </w:r>
      <w:r w:rsidR="00C45849" w:rsidRPr="00757060">
        <w:t xml:space="preserve">Прежде всего, не следует смешивать (как это, к сожалению, нередко </w:t>
      </w:r>
      <w:r w:rsidR="001D266A" w:rsidRPr="00757060">
        <w:t>происходит</w:t>
      </w:r>
      <w:r w:rsidR="00C45849" w:rsidRPr="00757060">
        <w:t>) культуру, прис</w:t>
      </w:r>
      <w:r w:rsidR="00C45849" w:rsidRPr="00757060">
        <w:t>у</w:t>
      </w:r>
      <w:r w:rsidR="00C45849" w:rsidRPr="00757060">
        <w:t>щую той или иной общности в некоторый истор</w:t>
      </w:r>
      <w:r w:rsidR="00C45849" w:rsidRPr="00757060">
        <w:t>и</w:t>
      </w:r>
      <w:r w:rsidR="00C45849" w:rsidRPr="00757060">
        <w:t>ческий период, и продукты рефлексии своей культуры этой общностью (и вх</w:t>
      </w:r>
      <w:r w:rsidR="00C45849" w:rsidRPr="00757060">
        <w:t>о</w:t>
      </w:r>
      <w:r w:rsidR="00C45849" w:rsidRPr="00757060">
        <w:t>дя</w:t>
      </w:r>
      <w:r w:rsidR="00CA75A8" w:rsidRPr="00757060">
        <w:t>щим</w:t>
      </w:r>
      <w:r w:rsidR="00C45849" w:rsidRPr="00757060">
        <w:t>и в неё людьми). Такие продукты составляют, несомненно, важную часть указанной культуры</w:t>
      </w:r>
      <w:r w:rsidR="00CA75A8" w:rsidRPr="00757060">
        <w:t>, но никоим образом её не исчерпывают</w:t>
      </w:r>
      <w:r w:rsidR="005675A8" w:rsidRPr="00757060">
        <w:t>. Соответственно, «историю знания о культуре следует отл</w:t>
      </w:r>
      <w:r w:rsidR="005675A8" w:rsidRPr="00757060">
        <w:t>и</w:t>
      </w:r>
      <w:r w:rsidR="005675A8" w:rsidRPr="00757060">
        <w:t>чать</w:t>
      </w:r>
      <w:r w:rsidR="00D323AE" w:rsidRPr="00757060">
        <w:t xml:space="preserve"> от истории самой культуры» [4</w:t>
      </w:r>
      <w:r w:rsidR="005675A8" w:rsidRPr="00757060">
        <w:t>, с. 11]</w:t>
      </w:r>
      <w:r w:rsidR="001357AC" w:rsidRPr="00757060">
        <w:t>, хотя, опять-таки, история знания о культуре входит, как важная с</w:t>
      </w:r>
      <w:r w:rsidR="001357AC" w:rsidRPr="00757060">
        <w:t>о</w:t>
      </w:r>
      <w:r w:rsidR="001357AC" w:rsidRPr="00757060">
        <w:t>ставляющая, в историю культуры</w:t>
      </w:r>
      <w:r w:rsidR="00CF5CA9" w:rsidRPr="00757060">
        <w:t xml:space="preserve"> (конкретизацией п</w:t>
      </w:r>
      <w:r w:rsidR="00CF5CA9" w:rsidRPr="00757060">
        <w:t>о</w:t>
      </w:r>
      <w:r w:rsidR="00CF5CA9" w:rsidRPr="00757060">
        <w:t>следнего утверждения выступает, кстати, возможность рассматривать историю психологии как с</w:t>
      </w:r>
      <w:r w:rsidR="00CF5CA9" w:rsidRPr="00757060">
        <w:t>о</w:t>
      </w:r>
      <w:r w:rsidR="00CF5CA9" w:rsidRPr="00757060">
        <w:t xml:space="preserve">ставную часть исторической психологии – с учётом того, </w:t>
      </w:r>
      <w:r w:rsidR="002544D2" w:rsidRPr="00757060">
        <w:t>что психика человека, воспитанного и ж</w:t>
      </w:r>
      <w:r w:rsidR="002544D2" w:rsidRPr="00757060">
        <w:t>и</w:t>
      </w:r>
      <w:r w:rsidR="002544D2" w:rsidRPr="00757060">
        <w:t>вущего в обществе, неотделима от культуры этого общества</w:t>
      </w:r>
      <w:r w:rsidR="00955C45" w:rsidRPr="00757060">
        <w:t>, будучи, согласно И.Г. Белявскому, «р</w:t>
      </w:r>
      <w:r w:rsidR="00955C45" w:rsidRPr="00757060">
        <w:t>е</w:t>
      </w:r>
      <w:r w:rsidR="00955C45" w:rsidRPr="00757060">
        <w:t>зультатом и конденсатом культуры» [2б]</w:t>
      </w:r>
      <w:r w:rsidR="002544D2" w:rsidRPr="00757060">
        <w:t>). Аналогично сказанному</w:t>
      </w:r>
      <w:r w:rsidR="005675A8" w:rsidRPr="00757060">
        <w:t xml:space="preserve">, личность человека (как бы её ни определять) не исчерпывается его Я-концепцией, при всей </w:t>
      </w:r>
      <w:r w:rsidR="00D81AFF" w:rsidRPr="00757060">
        <w:t>существенн</w:t>
      </w:r>
      <w:r w:rsidR="005675A8" w:rsidRPr="00757060">
        <w:t>ости</w:t>
      </w:r>
      <w:r w:rsidR="00D81AFF" w:rsidRPr="00757060">
        <w:t xml:space="preserve"> места</w:t>
      </w:r>
      <w:r w:rsidR="005675A8" w:rsidRPr="00757060">
        <w:t xml:space="preserve"> последней</w:t>
      </w:r>
      <w:r w:rsidR="00D81AFF" w:rsidRPr="00757060">
        <w:t xml:space="preserve"> в стру</w:t>
      </w:r>
      <w:r w:rsidR="00D81AFF" w:rsidRPr="00757060">
        <w:t>к</w:t>
      </w:r>
      <w:r w:rsidR="00D81AFF" w:rsidRPr="00757060">
        <w:t>туре личности</w:t>
      </w:r>
      <w:r w:rsidR="005675A8" w:rsidRPr="00757060">
        <w:t>. Точно так же, хотя социальные представления о разли</w:t>
      </w:r>
      <w:r w:rsidR="005675A8" w:rsidRPr="00757060">
        <w:t>ч</w:t>
      </w:r>
      <w:r w:rsidR="005675A8" w:rsidRPr="00757060">
        <w:t>ных социальных и социально-психологических феноменах современнос</w:t>
      </w:r>
      <w:r w:rsidR="00CD2416" w:rsidRPr="00757060">
        <w:t>ти с</w:t>
      </w:r>
      <w:r w:rsidR="00CD2416" w:rsidRPr="00757060">
        <w:t>у</w:t>
      </w:r>
      <w:r w:rsidR="00CD2416" w:rsidRPr="00757060">
        <w:t>щественно влияют на них (</w:t>
      </w:r>
      <w:r w:rsidR="00D81AFF" w:rsidRPr="00757060">
        <w:t>правильне</w:t>
      </w:r>
      <w:r w:rsidR="00CD2416" w:rsidRPr="00757060">
        <w:t>е сказать:</w:t>
      </w:r>
      <w:r w:rsidR="005675A8" w:rsidRPr="00757060">
        <w:t xml:space="preserve"> входят в</w:t>
      </w:r>
      <w:r w:rsidR="00D81AFF" w:rsidRPr="00757060">
        <w:t xml:space="preserve"> качестве важного компонента в</w:t>
      </w:r>
      <w:r w:rsidR="005675A8" w:rsidRPr="00757060">
        <w:t xml:space="preserve"> их структуру</w:t>
      </w:r>
      <w:r w:rsidR="00CD2416" w:rsidRPr="00757060">
        <w:t>)</w:t>
      </w:r>
      <w:r w:rsidR="005675A8" w:rsidRPr="00757060">
        <w:t xml:space="preserve">, </w:t>
      </w:r>
      <w:r w:rsidR="00CD2416" w:rsidRPr="00757060">
        <w:t>пренебрежение различением самих феноменов и социальных представл</w:t>
      </w:r>
      <w:r w:rsidR="00CD2416" w:rsidRPr="00757060">
        <w:t>е</w:t>
      </w:r>
      <w:r w:rsidR="00CD2416" w:rsidRPr="00757060">
        <w:t>ний о них</w:t>
      </w:r>
      <w:r w:rsidR="002544D2" w:rsidRPr="00757060">
        <w:t xml:space="preserve"> </w:t>
      </w:r>
      <w:r w:rsidR="00CD2416" w:rsidRPr="00757060">
        <w:t>ограничивает возможности их научного познания</w:t>
      </w:r>
      <w:r w:rsidR="00F23822" w:rsidRPr="00757060">
        <w:t>.</w:t>
      </w:r>
      <w:r w:rsidRPr="00757060">
        <w:t xml:space="preserve"> </w:t>
      </w:r>
      <w:r w:rsidR="00F23822" w:rsidRPr="00757060">
        <w:t>Такое пренебрежение поощряется экстремистск</w:t>
      </w:r>
      <w:r w:rsidR="00F23822" w:rsidRPr="00757060">
        <w:t>и</w:t>
      </w:r>
      <w:r w:rsidR="00F23822" w:rsidRPr="00757060">
        <w:t>ми версиями социального конструкционизма, игнорирующими пр</w:t>
      </w:r>
      <w:r w:rsidR="00F23822" w:rsidRPr="00757060">
        <w:t>о</w:t>
      </w:r>
      <w:r w:rsidR="00F23822" w:rsidRPr="00757060">
        <w:t>цессы возникновения знания «при контакте с реальным миром» [</w:t>
      </w:r>
      <w:r w:rsidR="00F44FCB" w:rsidRPr="00757060">
        <w:t>8а</w:t>
      </w:r>
      <w:r w:rsidR="00F23822" w:rsidRPr="00757060">
        <w:t>, с. 217]. По меткому выражению</w:t>
      </w:r>
      <w:r w:rsidR="00F44FCB" w:rsidRPr="00757060">
        <w:t xml:space="preserve"> С.</w:t>
      </w:r>
      <w:r w:rsidR="00F23822" w:rsidRPr="00757060">
        <w:t xml:space="preserve"> Московичи </w:t>
      </w:r>
      <w:r w:rsidR="00F44FCB" w:rsidRPr="00757060">
        <w:t>[11],</w:t>
      </w:r>
      <w:r w:rsidR="00F23822" w:rsidRPr="00757060">
        <w:t xml:space="preserve"> никогда не ясно, </w:t>
      </w:r>
      <w:proofErr w:type="spellStart"/>
      <w:r w:rsidR="00F23822" w:rsidRPr="00757060">
        <w:t>чтó</w:t>
      </w:r>
      <w:proofErr w:type="spellEnd"/>
      <w:r w:rsidR="00F23822" w:rsidRPr="00757060">
        <w:t xml:space="preserve"> именно разо</w:t>
      </w:r>
      <w:r w:rsidR="00F23822" w:rsidRPr="00757060">
        <w:t>б</w:t>
      </w:r>
      <w:r w:rsidR="00F23822" w:rsidRPr="00757060">
        <w:t xml:space="preserve">лачают приверженцы </w:t>
      </w:r>
      <w:r w:rsidR="00F44FCB" w:rsidRPr="00757060">
        <w:t>подобн</w:t>
      </w:r>
      <w:r w:rsidR="00F23822" w:rsidRPr="00757060">
        <w:t>ых подходов – то ли представления о некотором объекте (пусть в самом деле несовершенные и ра</w:t>
      </w:r>
      <w:r w:rsidR="00F23822" w:rsidRPr="00757060">
        <w:t>з</w:t>
      </w:r>
      <w:r w:rsidR="00F23822" w:rsidRPr="00757060">
        <w:t>ношёрстные), то ли этот объект как таковой, который – сколь бы нечётким он ни был – заслуживает общественного и научного вним</w:t>
      </w:r>
      <w:r w:rsidR="00021A15" w:rsidRPr="00757060">
        <w:t xml:space="preserve">ания, а значит, прежде всего, </w:t>
      </w:r>
      <w:r w:rsidR="00F23822" w:rsidRPr="00757060">
        <w:t>более чёткого выделения и осмысл</w:t>
      </w:r>
      <w:r w:rsidR="00F23822" w:rsidRPr="00757060">
        <w:t>е</w:t>
      </w:r>
      <w:r w:rsidR="00F23822" w:rsidRPr="00757060">
        <w:t xml:space="preserve">ния. </w:t>
      </w:r>
    </w:p>
    <w:p w:rsidR="00DA6677" w:rsidRPr="00757060" w:rsidRDefault="00D41AFE" w:rsidP="004B3245">
      <w:r w:rsidRPr="00757060">
        <w:t xml:space="preserve">2. </w:t>
      </w:r>
      <w:r w:rsidR="00C45849" w:rsidRPr="00757060">
        <w:t xml:space="preserve"> </w:t>
      </w:r>
      <w:r w:rsidRPr="00757060">
        <w:t>Нелепо требовать от исследователя-профессионала, стремящегося изучить психику тех или иных людей (живущих ныне или живших когда-то), чтобы он применял только те средства мышления (понятия,</w:t>
      </w:r>
      <w:r w:rsidR="00BE4B20" w:rsidRPr="00757060">
        <w:t xml:space="preserve"> представления и пр.), содержание которых и способы оперирования с которыми д</w:t>
      </w:r>
      <w:r w:rsidR="00BE4B20" w:rsidRPr="00757060">
        <w:t>о</w:t>
      </w:r>
      <w:r w:rsidR="00BE4B20" w:rsidRPr="00757060">
        <w:t>ступны (были доступны) исследуемым людям. Исследования психического развития ребёнка (в ос</w:t>
      </w:r>
      <w:r w:rsidR="00BE4B20" w:rsidRPr="00757060">
        <w:t>о</w:t>
      </w:r>
      <w:r w:rsidR="00BE4B20" w:rsidRPr="00757060">
        <w:t xml:space="preserve">бенности, ранних этапов развития) демонстрируют это положение наиболее наглядно.   </w:t>
      </w:r>
      <w:r w:rsidR="00BE4B20" w:rsidRPr="00757060">
        <w:tab/>
      </w:r>
      <w:r w:rsidRPr="00757060">
        <w:t xml:space="preserve"> </w:t>
      </w:r>
      <w:r w:rsidR="00C45849" w:rsidRPr="00757060">
        <w:t xml:space="preserve">                                                </w:t>
      </w:r>
      <w:r w:rsidR="00DA6677" w:rsidRPr="00757060">
        <w:t xml:space="preserve">  </w:t>
      </w:r>
    </w:p>
    <w:p w:rsidR="001357AC" w:rsidRPr="00757060" w:rsidRDefault="00BE4B20" w:rsidP="004B3245">
      <w:r w:rsidRPr="00757060">
        <w:t xml:space="preserve">3. Сказанное в п. 2 сохраняет силу и </w:t>
      </w:r>
      <w:r w:rsidR="00F200C7" w:rsidRPr="00757060">
        <w:t>в том случае, когда</w:t>
      </w:r>
      <w:r w:rsidRPr="00757060">
        <w:t xml:space="preserve"> исследовател</w:t>
      </w:r>
      <w:r w:rsidR="00F200C7" w:rsidRPr="00757060">
        <w:t>ь</w:t>
      </w:r>
      <w:r w:rsidRPr="00757060">
        <w:t xml:space="preserve"> </w:t>
      </w:r>
      <w:r w:rsidR="00F200C7" w:rsidRPr="00757060">
        <w:t>привержен</w:t>
      </w:r>
      <w:r w:rsidRPr="00757060">
        <w:t xml:space="preserve"> диалогическ</w:t>
      </w:r>
      <w:r w:rsidR="00F200C7" w:rsidRPr="00757060">
        <w:t>ой</w:t>
      </w:r>
      <w:r w:rsidRPr="00757060">
        <w:t xml:space="preserve"> пар</w:t>
      </w:r>
      <w:r w:rsidRPr="00757060">
        <w:t>а</w:t>
      </w:r>
      <w:r w:rsidRPr="00757060">
        <w:t>дигм</w:t>
      </w:r>
      <w:r w:rsidR="00F200C7" w:rsidRPr="00757060">
        <w:t>е</w:t>
      </w:r>
      <w:r w:rsidRPr="00757060">
        <w:t>. Уважая и стремясь в полной мере учесть субъектность изучаемых людей</w:t>
      </w:r>
      <w:r w:rsidR="00F200C7" w:rsidRPr="00757060">
        <w:t xml:space="preserve">, вступая ради этого в диалог с реальными собеседниками или в </w:t>
      </w:r>
      <w:proofErr w:type="spellStart"/>
      <w:r w:rsidR="00F200C7" w:rsidRPr="00757060">
        <w:t>квазидиалог</w:t>
      </w:r>
      <w:proofErr w:type="spellEnd"/>
      <w:r w:rsidR="00F200C7" w:rsidRPr="00757060">
        <w:t xml:space="preserve"> с деятелями прошлых эпох</w:t>
      </w:r>
      <w:r w:rsidR="00A86C02" w:rsidRPr="00757060">
        <w:t xml:space="preserve"> (среди них – с философами, рассу</w:t>
      </w:r>
      <w:r w:rsidR="00A86C02" w:rsidRPr="00757060">
        <w:t>ж</w:t>
      </w:r>
      <w:r w:rsidR="00A86C02" w:rsidRPr="00757060">
        <w:t>давшими о человеческой душе)</w:t>
      </w:r>
      <w:r w:rsidR="00F200C7" w:rsidRPr="00757060">
        <w:t>, исследователь должен уважать и субъектность собственную, а значит, опират</w:t>
      </w:r>
      <w:r w:rsidR="00F200C7" w:rsidRPr="00757060">
        <w:t>ь</w:t>
      </w:r>
      <w:r w:rsidR="00F200C7" w:rsidRPr="00757060">
        <w:t>ся на свои знания (выраженные в современных научных п</w:t>
      </w:r>
      <w:r w:rsidR="00F200C7" w:rsidRPr="00757060">
        <w:t>о</w:t>
      </w:r>
      <w:r w:rsidR="00F200C7" w:rsidRPr="00757060">
        <w:t>нятиях). Он должен изыскивать возможности для интерпретации этих знаний в форме, понятной партнёрам по диалогу (или той, которая</w:t>
      </w:r>
      <w:r w:rsidR="00A86C02" w:rsidRPr="00757060">
        <w:t>, как он полагает,</w:t>
      </w:r>
      <w:r w:rsidR="00F200C7" w:rsidRPr="00757060">
        <w:t xml:space="preserve"> была бы понятна партнёрам по </w:t>
      </w:r>
      <w:proofErr w:type="spellStart"/>
      <w:r w:rsidR="00F200C7" w:rsidRPr="00757060">
        <w:t>квазидиал</w:t>
      </w:r>
      <w:r w:rsidR="00F200C7" w:rsidRPr="00757060">
        <w:t>о</w:t>
      </w:r>
      <w:r w:rsidR="00F200C7" w:rsidRPr="00757060">
        <w:t>гу</w:t>
      </w:r>
      <w:proofErr w:type="spellEnd"/>
      <w:r w:rsidR="00F200C7" w:rsidRPr="00757060">
        <w:t>), равно как и для того, чтобы интерпретировать высказывания</w:t>
      </w:r>
      <w:r w:rsidR="00E45BA3" w:rsidRPr="00757060">
        <w:t xml:space="preserve"> (и акты поведения)</w:t>
      </w:r>
      <w:r w:rsidR="00F200C7" w:rsidRPr="00757060">
        <w:t xml:space="preserve"> упомянутых партнёров</w:t>
      </w:r>
      <w:r w:rsidR="00E45BA3" w:rsidRPr="00757060">
        <w:t xml:space="preserve"> с</w:t>
      </w:r>
      <w:r w:rsidR="004505A1" w:rsidRPr="00757060">
        <w:t xml:space="preserve"> помощью</w:t>
      </w:r>
      <w:r w:rsidR="00E45BA3" w:rsidRPr="00757060">
        <w:t xml:space="preserve"> тех средств мышления, в которых выражаются знания исслед</w:t>
      </w:r>
      <w:r w:rsidR="00E45BA3" w:rsidRPr="00757060">
        <w:t>о</w:t>
      </w:r>
      <w:r w:rsidR="00E45BA3" w:rsidRPr="00757060">
        <w:t>вателя</w:t>
      </w:r>
      <w:r w:rsidR="004505A1" w:rsidRPr="00757060">
        <w:t xml:space="preserve"> (сошлюсь в этой связи на тщательный анализ </w:t>
      </w:r>
      <w:r w:rsidR="00D44047" w:rsidRPr="00757060">
        <w:t>В.К. Шохиным</w:t>
      </w:r>
      <w:r w:rsidR="004505A1" w:rsidRPr="00757060">
        <w:t xml:space="preserve"> [</w:t>
      </w:r>
      <w:r w:rsidR="00D323AE" w:rsidRPr="00757060">
        <w:t>10</w:t>
      </w:r>
      <w:r w:rsidR="004505A1" w:rsidRPr="00757060">
        <w:t>] соотношений между античными пон</w:t>
      </w:r>
      <w:r w:rsidR="004505A1" w:rsidRPr="00757060">
        <w:t>я</w:t>
      </w:r>
      <w:r w:rsidR="004505A1" w:rsidRPr="00757060">
        <w:t xml:space="preserve">тиями </w:t>
      </w:r>
      <w:proofErr w:type="spellStart"/>
      <w:r w:rsidR="004505A1" w:rsidRPr="00757060">
        <w:rPr>
          <w:i/>
          <w:lang w:val="en-US"/>
        </w:rPr>
        <w:t>cultura</w:t>
      </w:r>
      <w:proofErr w:type="spellEnd"/>
      <w:r w:rsidR="004505A1" w:rsidRPr="00757060">
        <w:t xml:space="preserve"> и </w:t>
      </w:r>
      <w:proofErr w:type="spellStart"/>
      <w:r w:rsidR="004505A1" w:rsidRPr="00757060">
        <w:rPr>
          <w:i/>
          <w:lang w:val="en-US"/>
        </w:rPr>
        <w:t>cultus</w:t>
      </w:r>
      <w:proofErr w:type="spellEnd"/>
      <w:r w:rsidR="004505A1" w:rsidRPr="00757060">
        <w:t xml:space="preserve">, с одной стороны, и современными – </w:t>
      </w:r>
      <w:r w:rsidR="004505A1" w:rsidRPr="00757060">
        <w:rPr>
          <w:i/>
        </w:rPr>
        <w:t>культура</w:t>
      </w:r>
      <w:r w:rsidR="004505A1" w:rsidRPr="00757060">
        <w:t xml:space="preserve"> и </w:t>
      </w:r>
      <w:r w:rsidR="004505A1" w:rsidRPr="00757060">
        <w:rPr>
          <w:i/>
        </w:rPr>
        <w:t>цивилизация</w:t>
      </w:r>
      <w:r w:rsidR="004505A1" w:rsidRPr="00757060">
        <w:t>, с другой</w:t>
      </w:r>
      <w:r w:rsidR="002C07C9" w:rsidRPr="00757060">
        <w:t>)</w:t>
      </w:r>
      <w:r w:rsidR="00E45BA3" w:rsidRPr="00757060">
        <w:t>.</w:t>
      </w:r>
      <w:r w:rsidR="00037B37" w:rsidRPr="00757060">
        <w:t xml:space="preserve"> При этом (имея в виду исследования по исторической психологии) не следует «искать в прошлом только ист</w:t>
      </w:r>
      <w:r w:rsidR="00037B37" w:rsidRPr="00757060">
        <w:t>о</w:t>
      </w:r>
      <w:r w:rsidR="00037B37" w:rsidRPr="00757060">
        <w:t>ки настоящего» (см. [</w:t>
      </w:r>
      <w:r w:rsidR="00D323AE" w:rsidRPr="00757060">
        <w:t>9</w:t>
      </w:r>
      <w:r w:rsidR="00037B37" w:rsidRPr="00757060">
        <w:t>])</w:t>
      </w:r>
      <w:r w:rsidR="0054774D" w:rsidRPr="00757060">
        <w:t>, хотелось бы увидеть в нём и заб</w:t>
      </w:r>
      <w:r w:rsidR="0054774D" w:rsidRPr="00757060">
        <w:t>ы</w:t>
      </w:r>
      <w:r w:rsidR="0054774D" w:rsidRPr="00757060">
        <w:t>тые впоследствии «зёрна истины»</w:t>
      </w:r>
      <w:r w:rsidR="00037B37" w:rsidRPr="00757060">
        <w:t xml:space="preserve"> – тогда </w:t>
      </w:r>
      <w:r w:rsidR="00E45BA3" w:rsidRPr="00757060">
        <w:t xml:space="preserve">открывается возможность обогащения </w:t>
      </w:r>
      <w:r w:rsidR="00A86C02" w:rsidRPr="00757060">
        <w:t>не только</w:t>
      </w:r>
      <w:r w:rsidR="00037B37" w:rsidRPr="00757060">
        <w:t xml:space="preserve"> историко-психологических, </w:t>
      </w:r>
      <w:r w:rsidR="00A86C02" w:rsidRPr="00757060">
        <w:t>но</w:t>
      </w:r>
      <w:r w:rsidR="00037B37" w:rsidRPr="00757060">
        <w:t xml:space="preserve"> и общепсихологических</w:t>
      </w:r>
      <w:r w:rsidR="00E45BA3" w:rsidRPr="00757060">
        <w:t xml:space="preserve"> зн</w:t>
      </w:r>
      <w:r w:rsidR="00E45BA3" w:rsidRPr="00757060">
        <w:t>а</w:t>
      </w:r>
      <w:r w:rsidR="00E45BA3" w:rsidRPr="00757060">
        <w:t>ний</w:t>
      </w:r>
      <w:r w:rsidR="001D266A" w:rsidRPr="00757060">
        <w:t>.</w:t>
      </w:r>
    </w:p>
    <w:p w:rsidR="00D655F0" w:rsidRPr="00757060" w:rsidRDefault="00D655F0" w:rsidP="004B3245">
      <w:r w:rsidRPr="00757060">
        <w:t>4. Сводя вместе идеи, высказанные в п. 2 и 3, можно утверждать следующее. Обращаясь к исследов</w:t>
      </w:r>
      <w:r w:rsidRPr="00757060">
        <w:t>а</w:t>
      </w:r>
      <w:r w:rsidRPr="00757060">
        <w:t>нию отдалённых от нас во времени (как, впрочем, и в пространстве) культур, нет никаких оснований отказ</w:t>
      </w:r>
      <w:r w:rsidRPr="00757060">
        <w:t>ы</w:t>
      </w:r>
      <w:r w:rsidRPr="00757060">
        <w:t>ваться от теоретических средств, выработанных современным (выросшим в лоне европейской цивил</w:t>
      </w:r>
      <w:r w:rsidRPr="00757060">
        <w:t>и</w:t>
      </w:r>
      <w:r w:rsidRPr="00757060">
        <w:t xml:space="preserve">зации) </w:t>
      </w:r>
      <w:proofErr w:type="spellStart"/>
      <w:r w:rsidRPr="00757060">
        <w:lastRenderedPageBreak/>
        <w:t>человековедением</w:t>
      </w:r>
      <w:proofErr w:type="spellEnd"/>
      <w:r w:rsidRPr="00757060">
        <w:t xml:space="preserve">. Но не следует отказываться от усовершенствования и обогащения системы этих средств на основе диалогов и </w:t>
      </w:r>
      <w:proofErr w:type="spellStart"/>
      <w:r w:rsidRPr="00757060">
        <w:t>квазидиалогов</w:t>
      </w:r>
      <w:proofErr w:type="spellEnd"/>
      <w:r w:rsidRPr="00757060">
        <w:t xml:space="preserve"> с вышеупомянутыми отдалё</w:t>
      </w:r>
      <w:r w:rsidRPr="00757060">
        <w:t>н</w:t>
      </w:r>
      <w:r w:rsidRPr="00757060">
        <w:t xml:space="preserve">ными культурами. </w:t>
      </w:r>
    </w:p>
    <w:p w:rsidR="00BB61D5" w:rsidRPr="00757060" w:rsidRDefault="00E41EA3" w:rsidP="004B3245">
      <w:r w:rsidRPr="00757060">
        <w:t xml:space="preserve">С учётом </w:t>
      </w:r>
      <w:r w:rsidR="00456D57" w:rsidRPr="00757060">
        <w:t xml:space="preserve">всего </w:t>
      </w:r>
      <w:r w:rsidRPr="00757060">
        <w:t xml:space="preserve">сказанного, обратимся </w:t>
      </w:r>
      <w:r w:rsidR="0049071E" w:rsidRPr="00757060">
        <w:t>к предполагаемому содержанию ответа на вопрос о существов</w:t>
      </w:r>
      <w:r w:rsidR="0049071E" w:rsidRPr="00757060">
        <w:t>а</w:t>
      </w:r>
      <w:r w:rsidR="0049071E" w:rsidRPr="00757060">
        <w:t>нии и характеристиках личности в тот или иной исторический период</w:t>
      </w:r>
      <w:r w:rsidRPr="00757060">
        <w:t>.</w:t>
      </w:r>
      <w:r w:rsidR="00184AD1" w:rsidRPr="00757060">
        <w:t xml:space="preserve"> </w:t>
      </w:r>
      <w:r w:rsidR="00021A15" w:rsidRPr="00757060">
        <w:t>Формулиру</w:t>
      </w:r>
      <w:r w:rsidR="00184AD1" w:rsidRPr="00757060">
        <w:t>я при</w:t>
      </w:r>
      <w:r w:rsidR="00184AD1" w:rsidRPr="00757060">
        <w:t>н</w:t>
      </w:r>
      <w:r w:rsidR="00184AD1" w:rsidRPr="00757060">
        <w:t>ципиальн</w:t>
      </w:r>
      <w:r w:rsidR="00021A15" w:rsidRPr="00757060">
        <w:t>ую</w:t>
      </w:r>
      <w:r w:rsidR="00184AD1" w:rsidRPr="00757060">
        <w:t xml:space="preserve"> позици</w:t>
      </w:r>
      <w:r w:rsidR="00021A15" w:rsidRPr="00757060">
        <w:t>ю</w:t>
      </w:r>
      <w:r w:rsidR="00184AD1" w:rsidRPr="00757060">
        <w:t>, предпочтение здесь следует</w:t>
      </w:r>
      <w:r w:rsidR="00124DC1" w:rsidRPr="00757060">
        <w:t xml:space="preserve">, </w:t>
      </w:r>
      <w:r w:rsidR="00021A15" w:rsidRPr="00757060">
        <w:t>по всей видимости</w:t>
      </w:r>
      <w:r w:rsidR="00124DC1" w:rsidRPr="00757060">
        <w:t>,</w:t>
      </w:r>
      <w:r w:rsidR="00184AD1" w:rsidRPr="00757060">
        <w:t xml:space="preserve"> отдать </w:t>
      </w:r>
      <w:r w:rsidR="00124DC1" w:rsidRPr="00757060">
        <w:t>взгляду (его приде</w:t>
      </w:r>
      <w:r w:rsidR="00124DC1" w:rsidRPr="00757060">
        <w:t>р</w:t>
      </w:r>
      <w:r w:rsidR="00124DC1" w:rsidRPr="00757060">
        <w:t>живался</w:t>
      </w:r>
      <w:r w:rsidRPr="00757060">
        <w:t>,</w:t>
      </w:r>
      <w:r w:rsidR="00124DC1" w:rsidRPr="00757060">
        <w:t xml:space="preserve"> в частности, А.Я. Гуревич – см. [</w:t>
      </w:r>
      <w:r w:rsidR="00D323AE" w:rsidRPr="00757060">
        <w:t>3</w:t>
      </w:r>
      <w:r w:rsidR="00124DC1" w:rsidRPr="00757060">
        <w:t>]),</w:t>
      </w:r>
      <w:r w:rsidRPr="00757060">
        <w:t xml:space="preserve"> </w:t>
      </w:r>
      <w:r w:rsidR="00124DC1" w:rsidRPr="00757060">
        <w:t>согласно которому</w:t>
      </w:r>
      <w:r w:rsidRPr="00757060">
        <w:t xml:space="preserve"> относительно поздняя фил</w:t>
      </w:r>
      <w:r w:rsidRPr="00757060">
        <w:t>о</w:t>
      </w:r>
      <w:r w:rsidRPr="00757060">
        <w:t xml:space="preserve">софская и, тем более, специально-научная рефлексия феноменов, </w:t>
      </w:r>
      <w:r w:rsidR="00E44D8C" w:rsidRPr="00757060">
        <w:t>которые чаще всего идентифицируются ныне как личностные (один из распространённых взглядов связывает начало такой рефлексии с христианской культурой Средн</w:t>
      </w:r>
      <w:r w:rsidR="00E44D8C" w:rsidRPr="00757060">
        <w:t>е</w:t>
      </w:r>
      <w:r w:rsidR="00E44D8C" w:rsidRPr="00757060">
        <w:t>вековья – см. [</w:t>
      </w:r>
      <w:r w:rsidR="00D323AE" w:rsidRPr="00757060">
        <w:t>8</w:t>
      </w:r>
      <w:r w:rsidR="00E44D8C" w:rsidRPr="00757060">
        <w:t>])</w:t>
      </w:r>
      <w:r w:rsidR="000076C3" w:rsidRPr="00757060">
        <w:t>, не должна ставить под сомнение существование этих феноменов до такой рефлексии (хотя она и повлияла на них).</w:t>
      </w:r>
      <w:r w:rsidR="00BB61D5" w:rsidRPr="00757060">
        <w:t xml:space="preserve"> Вместе с тем не подлежит сомнению</w:t>
      </w:r>
      <w:r w:rsidR="00B34111" w:rsidRPr="00757060">
        <w:t>, что указанные феномены</w:t>
      </w:r>
      <w:r w:rsidR="00BB61D5" w:rsidRPr="00757060">
        <w:t xml:space="preserve"> </w:t>
      </w:r>
      <w:r w:rsidR="00B34111" w:rsidRPr="00757060">
        <w:t xml:space="preserve">обладали </w:t>
      </w:r>
      <w:r w:rsidR="00BB61D5" w:rsidRPr="00757060">
        <w:t>специ</w:t>
      </w:r>
      <w:r w:rsidR="00B34111" w:rsidRPr="00757060">
        <w:t>фичными чертами</w:t>
      </w:r>
      <w:r w:rsidR="00BB61D5" w:rsidRPr="00757060">
        <w:t xml:space="preserve"> в разные историч</w:t>
      </w:r>
      <w:r w:rsidR="00BB61D5" w:rsidRPr="00757060">
        <w:t>е</w:t>
      </w:r>
      <w:r w:rsidR="00BB61D5" w:rsidRPr="00757060">
        <w:t>ские эпохи и в рамках разных цивилизац</w:t>
      </w:r>
      <w:r w:rsidR="00B34111" w:rsidRPr="00757060">
        <w:t>ий. Раскрытие такой специфики – одна из важнейших задач исторической псих</w:t>
      </w:r>
      <w:r w:rsidR="00B34111" w:rsidRPr="00757060">
        <w:t>о</w:t>
      </w:r>
      <w:r w:rsidR="00B34111" w:rsidRPr="00757060">
        <w:t>логии, котор</w:t>
      </w:r>
      <w:r w:rsidR="00C03DEA" w:rsidRPr="00757060">
        <w:t>ая</w:t>
      </w:r>
      <w:r w:rsidR="00B34111" w:rsidRPr="00757060">
        <w:t>, как считал И.Г. Белявский,</w:t>
      </w:r>
      <w:r w:rsidR="00C03DEA" w:rsidRPr="00757060">
        <w:t xml:space="preserve"> исследует личность «в онтологическом пространстве ист</w:t>
      </w:r>
      <w:r w:rsidR="00C03DEA" w:rsidRPr="00757060">
        <w:t>о</w:t>
      </w:r>
      <w:r w:rsidR="00C03DEA" w:rsidRPr="00757060">
        <w:t>рии» [2а, с. 79] и которую</w:t>
      </w:r>
      <w:r w:rsidR="00B34111" w:rsidRPr="00757060">
        <w:t xml:space="preserve"> «можно назвать наукой об историческом разв</w:t>
      </w:r>
      <w:r w:rsidR="00B34111" w:rsidRPr="00757060">
        <w:t>и</w:t>
      </w:r>
      <w:r w:rsidR="00B34111" w:rsidRPr="00757060">
        <w:t>тии личности» [</w:t>
      </w:r>
      <w:r w:rsidR="00C14BB0" w:rsidRPr="00757060">
        <w:t>2а</w:t>
      </w:r>
      <w:r w:rsidR="00B34111" w:rsidRPr="00757060">
        <w:t>, с. 77].</w:t>
      </w:r>
      <w:r w:rsidR="00124DC1" w:rsidRPr="00757060">
        <w:t xml:space="preserve"> </w:t>
      </w:r>
    </w:p>
    <w:p w:rsidR="00E41EA3" w:rsidRPr="00757060" w:rsidRDefault="00124DC1" w:rsidP="004B3245">
      <w:r w:rsidRPr="00757060">
        <w:t>В</w:t>
      </w:r>
      <w:r w:rsidR="00C14BB0" w:rsidRPr="00757060">
        <w:t xml:space="preserve"> то же время</w:t>
      </w:r>
      <w:r w:rsidRPr="00757060">
        <w:t xml:space="preserve"> следует </w:t>
      </w:r>
      <w:r w:rsidR="0049071E" w:rsidRPr="00757060">
        <w:t>подчеркнут</w:t>
      </w:r>
      <w:r w:rsidRPr="00757060">
        <w:t>ь:</w:t>
      </w:r>
      <w:r w:rsidR="0049071E" w:rsidRPr="00757060">
        <w:t xml:space="preserve"> сколько-нибудь определённый ответ</w:t>
      </w:r>
      <w:r w:rsidRPr="00757060">
        <w:t xml:space="preserve"> на </w:t>
      </w:r>
      <w:r w:rsidR="00184E22" w:rsidRPr="00757060">
        <w:t>рассмотренн</w:t>
      </w:r>
      <w:r w:rsidRPr="00757060">
        <w:t>ый</w:t>
      </w:r>
      <w:r w:rsidR="00184E22" w:rsidRPr="00757060">
        <w:t xml:space="preserve"> в пред</w:t>
      </w:r>
      <w:r w:rsidR="00184E22" w:rsidRPr="00757060">
        <w:t>ы</w:t>
      </w:r>
      <w:r w:rsidR="00184E22" w:rsidRPr="00757060">
        <w:t>дущем абзаце</w:t>
      </w:r>
      <w:r w:rsidRPr="00757060">
        <w:t xml:space="preserve"> вопрос</w:t>
      </w:r>
      <w:r w:rsidR="0049071E" w:rsidRPr="00757060">
        <w:t xml:space="preserve"> и конструктивное обсуждение</w:t>
      </w:r>
      <w:r w:rsidRPr="00757060">
        <w:t xml:space="preserve"> </w:t>
      </w:r>
      <w:r w:rsidR="009F4F8A" w:rsidRPr="00757060">
        <w:t>эт</w:t>
      </w:r>
      <w:r w:rsidRPr="00757060">
        <w:t>ого ответа</w:t>
      </w:r>
      <w:r w:rsidR="0049071E" w:rsidRPr="00757060">
        <w:t xml:space="preserve"> возможны лишь при условии, что исследов</w:t>
      </w:r>
      <w:r w:rsidR="0049071E" w:rsidRPr="00757060">
        <w:t>а</w:t>
      </w:r>
      <w:r w:rsidR="0049071E" w:rsidRPr="00757060">
        <w:t xml:space="preserve">тель, предлагающий </w:t>
      </w:r>
      <w:r w:rsidRPr="00757060">
        <w:t>тот или ин</w:t>
      </w:r>
      <w:r w:rsidR="0049071E" w:rsidRPr="00757060">
        <w:t xml:space="preserve">ой ответ, и участники обсуждения достаточно ясно и в согласии </w:t>
      </w:r>
      <w:r w:rsidR="006A10A1" w:rsidRPr="00757060">
        <w:t>друг с другом определяют содержание понятия «личность». Поскольку же его трактовки в философии, культурологии, соци</w:t>
      </w:r>
      <w:r w:rsidR="006A10A1" w:rsidRPr="00757060">
        <w:t>о</w:t>
      </w:r>
      <w:r w:rsidR="006A10A1" w:rsidRPr="00757060">
        <w:t xml:space="preserve">логии, психологии весьма разнообразны, а нередко </w:t>
      </w:r>
      <w:r w:rsidR="00021A15" w:rsidRPr="00757060">
        <w:t>даже</w:t>
      </w:r>
      <w:r w:rsidR="006A10A1" w:rsidRPr="00757060">
        <w:t xml:space="preserve"> против</w:t>
      </w:r>
      <w:r w:rsidR="006A10A1" w:rsidRPr="00757060">
        <w:t>о</w:t>
      </w:r>
      <w:r w:rsidR="006A10A1" w:rsidRPr="00757060">
        <w:t xml:space="preserve">речат друг другу (см. </w:t>
      </w:r>
      <w:r w:rsidR="00242681" w:rsidRPr="00757060">
        <w:t xml:space="preserve">их </w:t>
      </w:r>
      <w:r w:rsidR="006A10A1" w:rsidRPr="00757060">
        <w:t xml:space="preserve">анализ </w:t>
      </w:r>
      <w:r w:rsidR="00242681" w:rsidRPr="00757060">
        <w:t>в [</w:t>
      </w:r>
      <w:r w:rsidR="00D323AE" w:rsidRPr="00757060">
        <w:t>1</w:t>
      </w:r>
      <w:r w:rsidR="00242681" w:rsidRPr="00757060">
        <w:t xml:space="preserve">; </w:t>
      </w:r>
      <w:r w:rsidR="00C14BB0" w:rsidRPr="00757060">
        <w:t xml:space="preserve">2а; </w:t>
      </w:r>
      <w:r w:rsidR="00D323AE" w:rsidRPr="00757060">
        <w:t>5</w:t>
      </w:r>
      <w:r w:rsidR="00242681" w:rsidRPr="00757060">
        <w:t xml:space="preserve">]), </w:t>
      </w:r>
      <w:r w:rsidR="00C5096F" w:rsidRPr="00757060">
        <w:t>соблюсти это условие сложно, – но, если серьёзно преследовать вышеуказанную цель, н</w:t>
      </w:r>
      <w:r w:rsidR="00C5096F" w:rsidRPr="00757060">
        <w:t>е</w:t>
      </w:r>
      <w:r w:rsidR="00C5096F" w:rsidRPr="00757060">
        <w:t>обходимо!</w:t>
      </w:r>
    </w:p>
    <w:p w:rsidR="00EC0817" w:rsidRPr="00757060" w:rsidRDefault="00C61637" w:rsidP="004B3245">
      <w:r w:rsidRPr="00757060">
        <w:t xml:space="preserve">Как на </w:t>
      </w:r>
      <w:r w:rsidR="006B5688" w:rsidRPr="00757060">
        <w:t>важный шаг</w:t>
      </w:r>
      <w:r w:rsidRPr="00757060">
        <w:t xml:space="preserve"> в разработке данной проблематики можно указать на концепцию</w:t>
      </w:r>
      <w:r w:rsidR="004D35ED" w:rsidRPr="00757060">
        <w:t xml:space="preserve"> «уровней эвол</w:t>
      </w:r>
      <w:r w:rsidR="004D35ED" w:rsidRPr="00757060">
        <w:t>ю</w:t>
      </w:r>
      <w:r w:rsidR="004D35ED" w:rsidRPr="00757060">
        <w:t>ции субъектности» [</w:t>
      </w:r>
      <w:r w:rsidR="00D323AE" w:rsidRPr="00757060">
        <w:t>7</w:t>
      </w:r>
      <w:r w:rsidR="004D35ED" w:rsidRPr="00757060">
        <w:t xml:space="preserve">; </w:t>
      </w:r>
      <w:r w:rsidR="00D323AE" w:rsidRPr="00757060">
        <w:t>6</w:t>
      </w:r>
      <w:r w:rsidR="004D35ED" w:rsidRPr="00757060">
        <w:t>]. Она выделяет три главных типа социализированного человеческого индивида, соо</w:t>
      </w:r>
      <w:r w:rsidR="004D35ED" w:rsidRPr="00757060">
        <w:t>т</w:t>
      </w:r>
      <w:r w:rsidR="004D35ED" w:rsidRPr="00757060">
        <w:t>ветствующие уп</w:t>
      </w:r>
      <w:r w:rsidR="004D35ED" w:rsidRPr="00757060">
        <w:t>о</w:t>
      </w:r>
      <w:r w:rsidR="004D35ED" w:rsidRPr="00757060">
        <w:t xml:space="preserve">мянутым уровням. Термин «личность» при этом </w:t>
      </w:r>
      <w:r w:rsidR="009F4F8A" w:rsidRPr="00757060">
        <w:t>по</w:t>
      </w:r>
      <w:r w:rsidR="004D35ED" w:rsidRPr="00757060">
        <w:t>став</w:t>
      </w:r>
      <w:r w:rsidR="009F4F8A" w:rsidRPr="00757060">
        <w:t>лен</w:t>
      </w:r>
      <w:r w:rsidR="004D35ED" w:rsidRPr="00757060">
        <w:t xml:space="preserve"> в соответствие наивысшему из них; два предшествующих уровня обозначаются как «родовой индивид» и «</w:t>
      </w:r>
      <w:proofErr w:type="spellStart"/>
      <w:r w:rsidR="004D35ED" w:rsidRPr="00757060">
        <w:t>паллиат</w:t>
      </w:r>
      <w:proofErr w:type="spellEnd"/>
      <w:r w:rsidR="004D35ED" w:rsidRPr="00757060">
        <w:t xml:space="preserve">». Родовой индивид </w:t>
      </w:r>
      <w:r w:rsidR="00826273" w:rsidRPr="00757060">
        <w:t>«не догадывался о своей субъектности и видел субъекта вовне – в</w:t>
      </w:r>
      <w:r w:rsidR="004D35ED" w:rsidRPr="00757060">
        <w:t xml:space="preserve"> духах, богах, демонах, в</w:t>
      </w:r>
      <w:r w:rsidR="00826273" w:rsidRPr="00757060">
        <w:t>ы</w:t>
      </w:r>
      <w:r w:rsidR="004D35ED" w:rsidRPr="00757060">
        <w:t>соких соц</w:t>
      </w:r>
      <w:r w:rsidR="00826273" w:rsidRPr="00757060">
        <w:t>и</w:t>
      </w:r>
      <w:r w:rsidR="004D35ED" w:rsidRPr="00757060">
        <w:t>альн</w:t>
      </w:r>
      <w:r w:rsidR="00826273" w:rsidRPr="00757060">
        <w:t>ы</w:t>
      </w:r>
      <w:r w:rsidR="004D35ED" w:rsidRPr="00757060">
        <w:t xml:space="preserve">х </w:t>
      </w:r>
      <w:r w:rsidR="00826273" w:rsidRPr="00757060">
        <w:t>и</w:t>
      </w:r>
      <w:r w:rsidR="004D35ED" w:rsidRPr="00757060">
        <w:t>н</w:t>
      </w:r>
      <w:r w:rsidR="004D35ED" w:rsidRPr="00757060">
        <w:t>станц</w:t>
      </w:r>
      <w:r w:rsidR="00826273" w:rsidRPr="00757060">
        <w:t>и</w:t>
      </w:r>
      <w:r w:rsidR="004D35ED" w:rsidRPr="00757060">
        <w:t>ях</w:t>
      </w:r>
      <w:r w:rsidR="00A41285" w:rsidRPr="00757060">
        <w:t>»</w:t>
      </w:r>
      <w:r w:rsidR="004D35ED" w:rsidRPr="00757060">
        <w:t xml:space="preserve"> [</w:t>
      </w:r>
      <w:r w:rsidR="00D323AE" w:rsidRPr="00757060">
        <w:t>7</w:t>
      </w:r>
      <w:r w:rsidR="004D35ED" w:rsidRPr="00757060">
        <w:t xml:space="preserve">, с. 294]. </w:t>
      </w:r>
      <w:proofErr w:type="spellStart"/>
      <w:r w:rsidR="004D35ED" w:rsidRPr="00757060">
        <w:t>Пал</w:t>
      </w:r>
      <w:r w:rsidR="00826273" w:rsidRPr="00757060">
        <w:t>ли</w:t>
      </w:r>
      <w:r w:rsidR="004D35ED" w:rsidRPr="00757060">
        <w:t>ат</w:t>
      </w:r>
      <w:proofErr w:type="spellEnd"/>
      <w:r w:rsidR="00826273" w:rsidRPr="00757060">
        <w:t xml:space="preserve"> осознаёт свою субъектность (и ответственность как её </w:t>
      </w:r>
      <w:r w:rsidR="00DA41A5" w:rsidRPr="00757060">
        <w:t>выраж</w:t>
      </w:r>
      <w:r w:rsidR="00826273" w:rsidRPr="00757060">
        <w:t>ение</w:t>
      </w:r>
      <w:r w:rsidR="00DA41A5" w:rsidRPr="00757060">
        <w:t>)</w:t>
      </w:r>
      <w:r w:rsidR="00826273" w:rsidRPr="00757060">
        <w:t xml:space="preserve"> только на микроуровне – уровне выполнения (или невыполнения) конкретных действий; однако на «макроуровне</w:t>
      </w:r>
      <w:r w:rsidR="004D35ED" w:rsidRPr="00757060">
        <w:t xml:space="preserve"> </w:t>
      </w:r>
      <w:r w:rsidR="00826273" w:rsidRPr="00757060">
        <w:t>соц</w:t>
      </w:r>
      <w:r w:rsidR="00826273" w:rsidRPr="00757060">
        <w:t>и</w:t>
      </w:r>
      <w:r w:rsidR="00826273" w:rsidRPr="00757060">
        <w:t>альных отношений» он остаётся «</w:t>
      </w:r>
      <w:r w:rsidR="004D35ED" w:rsidRPr="00757060">
        <w:t>об</w:t>
      </w:r>
      <w:r w:rsidR="00826273" w:rsidRPr="00757060">
        <w:t>ъе</w:t>
      </w:r>
      <w:r w:rsidR="004D35ED" w:rsidRPr="00757060">
        <w:t xml:space="preserve">ктом для сакрального </w:t>
      </w:r>
      <w:proofErr w:type="spellStart"/>
      <w:r w:rsidR="004D35ED" w:rsidRPr="00757060">
        <w:t>метасуб</w:t>
      </w:r>
      <w:r w:rsidR="00826273" w:rsidRPr="00757060">
        <w:t>ъекта</w:t>
      </w:r>
      <w:proofErr w:type="spellEnd"/>
      <w:r w:rsidR="00826273" w:rsidRPr="00757060">
        <w:t>»</w:t>
      </w:r>
      <w:r w:rsidR="004D35ED" w:rsidRPr="00757060">
        <w:t>,</w:t>
      </w:r>
      <w:r w:rsidR="00826273" w:rsidRPr="00757060">
        <w:t xml:space="preserve"> представленного</w:t>
      </w:r>
      <w:r w:rsidR="004D35ED" w:rsidRPr="00757060">
        <w:t xml:space="preserve"> </w:t>
      </w:r>
      <w:r w:rsidR="00826273" w:rsidRPr="00757060">
        <w:t>«о</w:t>
      </w:r>
      <w:r w:rsidR="004D35ED" w:rsidRPr="00757060">
        <w:t>бразами г</w:t>
      </w:r>
      <w:r w:rsidR="00826273" w:rsidRPr="00757060">
        <w:t>ла</w:t>
      </w:r>
      <w:r w:rsidR="004D35ED" w:rsidRPr="00757060">
        <w:t>вн</w:t>
      </w:r>
      <w:r w:rsidR="004D35ED" w:rsidRPr="00757060">
        <w:t>о</w:t>
      </w:r>
      <w:r w:rsidR="004D35ED" w:rsidRPr="00757060">
        <w:t xml:space="preserve">го бога, царя, </w:t>
      </w:r>
      <w:r w:rsidR="00826273" w:rsidRPr="00757060">
        <w:t>государства</w:t>
      </w:r>
      <w:r w:rsidR="00AB1C1E" w:rsidRPr="00757060">
        <w:t>»</w:t>
      </w:r>
      <w:r w:rsidR="004D35ED" w:rsidRPr="00757060">
        <w:t xml:space="preserve"> [</w:t>
      </w:r>
      <w:r w:rsidR="00D323AE" w:rsidRPr="00757060">
        <w:t>7</w:t>
      </w:r>
      <w:r w:rsidR="004D35ED" w:rsidRPr="00757060">
        <w:t xml:space="preserve">, с. 283]. </w:t>
      </w:r>
      <w:r w:rsidR="00DA41A5" w:rsidRPr="00757060">
        <w:t xml:space="preserve">И </w:t>
      </w:r>
      <w:r w:rsidR="004D35ED" w:rsidRPr="00757060">
        <w:t xml:space="preserve"> </w:t>
      </w:r>
      <w:r w:rsidR="00DA41A5" w:rsidRPr="00757060">
        <w:t>только</w:t>
      </w:r>
      <w:r w:rsidR="004D35ED" w:rsidRPr="00757060">
        <w:t xml:space="preserve"> </w:t>
      </w:r>
      <w:r w:rsidR="00DA41A5" w:rsidRPr="00757060">
        <w:t>личность в полной мере осознаёт свою субъектность и, в час</w:t>
      </w:r>
      <w:r w:rsidR="00DA41A5" w:rsidRPr="00757060">
        <w:t>т</w:t>
      </w:r>
      <w:r w:rsidR="00DA41A5" w:rsidRPr="00757060">
        <w:t>ности, свою ответственность не только за выполнение тех или иных действий при следовании опред</w:t>
      </w:r>
      <w:r w:rsidR="00DA41A5" w:rsidRPr="00757060">
        <w:t>е</w:t>
      </w:r>
      <w:r w:rsidR="00DA41A5" w:rsidRPr="00757060">
        <w:t xml:space="preserve">лённым путём, но и за само определение пути. Согласно рассматриваемой концепции, </w:t>
      </w:r>
      <w:r w:rsidR="006B5688" w:rsidRPr="00757060">
        <w:t>«</w:t>
      </w:r>
      <w:r w:rsidR="00DA41A5" w:rsidRPr="00757060">
        <w:t>личность как исторический пр</w:t>
      </w:r>
      <w:r w:rsidR="00DA41A5" w:rsidRPr="00757060">
        <w:t>е</w:t>
      </w:r>
      <w:r w:rsidR="00DA41A5" w:rsidRPr="00757060">
        <w:t>цедент возникает в середине І тыс. до Р.Х.</w:t>
      </w:r>
      <w:r w:rsidR="006B5688" w:rsidRPr="00757060">
        <w:t>» [</w:t>
      </w:r>
      <w:r w:rsidR="00D323AE" w:rsidRPr="00757060">
        <w:t>7</w:t>
      </w:r>
      <w:r w:rsidR="006B5688" w:rsidRPr="00757060">
        <w:t>, с. 284], но приобретает масштабную цивилизационную знач</w:t>
      </w:r>
      <w:r w:rsidR="006B5688" w:rsidRPr="00757060">
        <w:t>и</w:t>
      </w:r>
      <w:r w:rsidR="006B5688" w:rsidRPr="00757060">
        <w:t>мость только начиная с эпохи Ренессанса и Реставрации (и то лишь в рамках европейской цив</w:t>
      </w:r>
      <w:r w:rsidR="006B5688" w:rsidRPr="00757060">
        <w:t>и</w:t>
      </w:r>
      <w:r w:rsidR="006B5688" w:rsidRPr="00757060">
        <w:t>лизации).</w:t>
      </w:r>
    </w:p>
    <w:p w:rsidR="007931FE" w:rsidRPr="00757060" w:rsidRDefault="003D4DD8" w:rsidP="004B3245">
      <w:r w:rsidRPr="00757060">
        <w:t xml:space="preserve">Данную концепцию </w:t>
      </w:r>
      <w:r w:rsidR="00EC0817" w:rsidRPr="00757060">
        <w:t xml:space="preserve">следует признать </w:t>
      </w:r>
      <w:proofErr w:type="spellStart"/>
      <w:r w:rsidR="00EC0817" w:rsidRPr="00757060">
        <w:t>эвристичной</w:t>
      </w:r>
      <w:proofErr w:type="spellEnd"/>
      <w:r w:rsidR="00EC0817" w:rsidRPr="00757060">
        <w:t xml:space="preserve">. Вместе с тем </w:t>
      </w:r>
      <w:r w:rsidRPr="00757060">
        <w:t>надо</w:t>
      </w:r>
      <w:r w:rsidR="00EC0817" w:rsidRPr="00757060">
        <w:t xml:space="preserve"> учесть, что она разр</w:t>
      </w:r>
      <w:r w:rsidR="00EC0817" w:rsidRPr="00757060">
        <w:t>а</w:t>
      </w:r>
      <w:r w:rsidR="00EC0817" w:rsidRPr="00757060">
        <w:t>батывалась авторами в рамках философ</w:t>
      </w:r>
      <w:r w:rsidRPr="00757060">
        <w:t xml:space="preserve">ии истории </w:t>
      </w:r>
      <w:r w:rsidR="00EC0817" w:rsidRPr="00757060">
        <w:t>и культуры</w:t>
      </w:r>
      <w:r w:rsidRPr="00757060">
        <w:t xml:space="preserve"> и потому (если воспользоваться ан</w:t>
      </w:r>
      <w:r w:rsidRPr="00757060">
        <w:t>а</w:t>
      </w:r>
      <w:r w:rsidRPr="00757060">
        <w:t xml:space="preserve">логией с живописью) «рисует картину широкими мазками», </w:t>
      </w:r>
      <w:r w:rsidR="00ED3714" w:rsidRPr="00757060">
        <w:t>выделя</w:t>
      </w:r>
      <w:r w:rsidRPr="00757060">
        <w:t xml:space="preserve">я </w:t>
      </w:r>
      <w:r w:rsidR="00ED3714" w:rsidRPr="00757060">
        <w:t>три существенно различных (прежде всего, по своим цивилиз</w:t>
      </w:r>
      <w:r w:rsidR="00ED3714" w:rsidRPr="00757060">
        <w:t>а</w:t>
      </w:r>
      <w:r w:rsidR="00ED3714" w:rsidRPr="00757060">
        <w:t>ционным функциям) уровня субъектности и не интересуясь промежуточными вариантами (нередко преоблад</w:t>
      </w:r>
      <w:r w:rsidR="00ED3714" w:rsidRPr="00757060">
        <w:t>а</w:t>
      </w:r>
      <w:r w:rsidR="00ED3714" w:rsidRPr="00757060">
        <w:t xml:space="preserve">ющими в реальной жизни).  Рассматривая же эту концепцию в контексте исторической психологии, </w:t>
      </w:r>
      <w:r w:rsidR="007931FE" w:rsidRPr="00757060">
        <w:t>жел</w:t>
      </w:r>
      <w:r w:rsidR="007931FE" w:rsidRPr="00757060">
        <w:t>а</w:t>
      </w:r>
      <w:r w:rsidR="007931FE" w:rsidRPr="00757060">
        <w:t>тельно</w:t>
      </w:r>
      <w:r w:rsidR="00ED3714" w:rsidRPr="00757060">
        <w:t xml:space="preserve"> (</w:t>
      </w:r>
      <w:r w:rsidR="007931FE" w:rsidRPr="00757060">
        <w:t>помимо пожелания</w:t>
      </w:r>
      <w:r w:rsidR="00ED3714" w:rsidRPr="00757060">
        <w:t xml:space="preserve"> уч</w:t>
      </w:r>
      <w:r w:rsidR="007931FE" w:rsidRPr="00757060">
        <w:t>есть</w:t>
      </w:r>
      <w:r w:rsidR="00ED3714" w:rsidRPr="00757060">
        <w:t xml:space="preserve"> таки</w:t>
      </w:r>
      <w:r w:rsidR="007931FE" w:rsidRPr="00757060">
        <w:t>е</w:t>
      </w:r>
      <w:r w:rsidR="00ED3714" w:rsidRPr="00757060">
        <w:t xml:space="preserve"> вариант</w:t>
      </w:r>
      <w:r w:rsidR="007931FE" w:rsidRPr="00757060">
        <w:t>ы) обратить внимание на сл</w:t>
      </w:r>
      <w:r w:rsidR="007931FE" w:rsidRPr="00757060">
        <w:t>е</w:t>
      </w:r>
      <w:r w:rsidR="007931FE" w:rsidRPr="00757060">
        <w:t>дующее.</w:t>
      </w:r>
    </w:p>
    <w:p w:rsidR="000E6488" w:rsidRPr="00757060" w:rsidRDefault="000E6488" w:rsidP="004B3245">
      <w:r w:rsidRPr="00757060">
        <w:t>Во-первых, в</w:t>
      </w:r>
      <w:r w:rsidR="007931FE" w:rsidRPr="00757060">
        <w:t>ысказанные авторами концепции интересные соображения о географической л</w:t>
      </w:r>
      <w:r w:rsidR="007931FE" w:rsidRPr="00757060">
        <w:t>о</w:t>
      </w:r>
      <w:r w:rsidR="007931FE" w:rsidRPr="00757060">
        <w:t>кализации и временн</w:t>
      </w:r>
      <w:r w:rsidR="007931FE" w:rsidRPr="00757060">
        <w:rPr>
          <w:b/>
        </w:rPr>
        <w:t>ы</w:t>
      </w:r>
      <w:r w:rsidR="007931FE" w:rsidRPr="00757060">
        <w:t xml:space="preserve">х рубежах существования выделенных уровней субъектности (в том числе применительно к уровню «личности» – существования эпизодического и массового) </w:t>
      </w:r>
      <w:r w:rsidRPr="00757060">
        <w:t>следует рассматривать как гипотезы, для подтве</w:t>
      </w:r>
      <w:r w:rsidRPr="00757060">
        <w:t>р</w:t>
      </w:r>
      <w:r w:rsidRPr="00757060">
        <w:t xml:space="preserve">ждения или видоизменения которых требуются комплексные историко-психологические исследования. К тому же, для осуществления таких исследований, степень </w:t>
      </w:r>
      <w:proofErr w:type="spellStart"/>
      <w:r w:rsidRPr="00757060">
        <w:t>операционализации</w:t>
      </w:r>
      <w:proofErr w:type="spellEnd"/>
      <w:r w:rsidRPr="00757060">
        <w:t xml:space="preserve"> гипотез придётся, скорее всего, пов</w:t>
      </w:r>
      <w:r w:rsidRPr="00757060">
        <w:t>ы</w:t>
      </w:r>
      <w:r w:rsidRPr="00757060">
        <w:t>сить.</w:t>
      </w:r>
    </w:p>
    <w:p w:rsidR="00DA41A5" w:rsidRPr="00757060" w:rsidRDefault="000E6488" w:rsidP="004B3245">
      <w:r w:rsidRPr="00757060">
        <w:t>Во-вторых, зада</w:t>
      </w:r>
      <w:r w:rsidR="003B39BF" w:rsidRPr="00757060">
        <w:t>ваясь</w:t>
      </w:r>
      <w:r w:rsidRPr="00757060">
        <w:t xml:space="preserve"> целью приблизиться к общепсихологическому контексту использования катег</w:t>
      </w:r>
      <w:r w:rsidRPr="00757060">
        <w:t>о</w:t>
      </w:r>
      <w:r w:rsidRPr="00757060">
        <w:t>рии «</w:t>
      </w:r>
      <w:r w:rsidR="0045190B" w:rsidRPr="00757060">
        <w:t>л</w:t>
      </w:r>
      <w:r w:rsidRPr="00757060">
        <w:t>ичность»</w:t>
      </w:r>
      <w:r w:rsidR="0045190B" w:rsidRPr="00757060">
        <w:t>, было бы уместно, по-моему, воспользоваться её более широкой трактовкой – не разгранич</w:t>
      </w:r>
      <w:r w:rsidR="0045190B" w:rsidRPr="00757060">
        <w:t>и</w:t>
      </w:r>
      <w:r w:rsidR="0045190B" w:rsidRPr="00757060">
        <w:t>вающей, а обобщающей</w:t>
      </w:r>
      <w:r w:rsidR="002E6A96" w:rsidRPr="00757060">
        <w:t>.</w:t>
      </w:r>
      <w:r w:rsidR="0045190B" w:rsidRPr="00757060">
        <w:t xml:space="preserve"> </w:t>
      </w:r>
      <w:r w:rsidR="002E6A96" w:rsidRPr="00757060">
        <w:t>П</w:t>
      </w:r>
      <w:r w:rsidR="003517C3" w:rsidRPr="00757060">
        <w:t>реимущества</w:t>
      </w:r>
      <w:r w:rsidR="002E6A96" w:rsidRPr="00757060">
        <w:t xml:space="preserve"> последней</w:t>
      </w:r>
      <w:r w:rsidR="003517C3" w:rsidRPr="00757060">
        <w:t xml:space="preserve"> очерчены в</w:t>
      </w:r>
      <w:r w:rsidR="0045190B" w:rsidRPr="00757060">
        <w:t xml:space="preserve"> [</w:t>
      </w:r>
      <w:r w:rsidR="00D323AE" w:rsidRPr="00757060">
        <w:t>1</w:t>
      </w:r>
      <w:r w:rsidR="002E6A96" w:rsidRPr="00757060">
        <w:t xml:space="preserve">; </w:t>
      </w:r>
      <w:r w:rsidR="00D323AE" w:rsidRPr="00757060">
        <w:t>2</w:t>
      </w:r>
      <w:r w:rsidR="0045190B" w:rsidRPr="00757060">
        <w:t>]</w:t>
      </w:r>
      <w:r w:rsidR="002E6A96" w:rsidRPr="00757060">
        <w:t>, где обоснован также её вариант, характ</w:t>
      </w:r>
      <w:r w:rsidR="002E6A96" w:rsidRPr="00757060">
        <w:t>е</w:t>
      </w:r>
      <w:r w:rsidR="002E6A96" w:rsidRPr="00757060">
        <w:t>ризующий личность как качество индивида, позволяющее ему быть субъе</w:t>
      </w:r>
      <w:r w:rsidR="002E6A96" w:rsidRPr="00757060">
        <w:t>к</w:t>
      </w:r>
      <w:r w:rsidR="002E6A96" w:rsidRPr="00757060">
        <w:t xml:space="preserve">том культуры, и подчёркивающий, что этим качеством он может обладать в самой разной мере. При характеристике уровней такого качества </w:t>
      </w:r>
      <w:r w:rsidR="003B39BF" w:rsidRPr="00757060">
        <w:t>сто</w:t>
      </w:r>
      <w:r w:rsidR="003B39BF" w:rsidRPr="00757060">
        <w:t>и</w:t>
      </w:r>
      <w:r w:rsidR="002E6A96" w:rsidRPr="00757060">
        <w:t>ло бы</w:t>
      </w:r>
      <w:r w:rsidR="000C6410" w:rsidRPr="00757060">
        <w:t xml:space="preserve"> </w:t>
      </w:r>
      <w:r w:rsidR="00F86CA9" w:rsidRPr="00757060">
        <w:t>и</w:t>
      </w:r>
      <w:r w:rsidR="000C6410" w:rsidRPr="00757060">
        <w:t>спользовать</w:t>
      </w:r>
      <w:r w:rsidR="00F86CA9" w:rsidRPr="00757060">
        <w:t>, в частности,</w:t>
      </w:r>
      <w:r w:rsidR="000C6410" w:rsidRPr="00757060">
        <w:t xml:space="preserve"> типологи</w:t>
      </w:r>
      <w:r w:rsidR="00F86CA9" w:rsidRPr="00757060">
        <w:t>ю</w:t>
      </w:r>
      <w:r w:rsidR="000C6410" w:rsidRPr="00757060">
        <w:t xml:space="preserve"> уровней субъектности, предложен</w:t>
      </w:r>
      <w:r w:rsidR="00F86CA9" w:rsidRPr="00757060">
        <w:t>ную</w:t>
      </w:r>
      <w:r w:rsidR="000C6410" w:rsidRPr="00757060">
        <w:t xml:space="preserve"> в [</w:t>
      </w:r>
      <w:r w:rsidR="00D323AE" w:rsidRPr="00757060">
        <w:t>7</w:t>
      </w:r>
      <w:r w:rsidR="000C6410" w:rsidRPr="00757060">
        <w:t xml:space="preserve">; </w:t>
      </w:r>
      <w:r w:rsidR="00D323AE" w:rsidRPr="00757060">
        <w:t>6</w:t>
      </w:r>
      <w:r w:rsidR="000C6410" w:rsidRPr="00757060">
        <w:t>] (видоизменив, к</w:t>
      </w:r>
      <w:r w:rsidR="000C6410" w:rsidRPr="00757060">
        <w:t>о</w:t>
      </w:r>
      <w:r w:rsidR="000C6410" w:rsidRPr="00757060">
        <w:t>нечно, применяемые термины).</w:t>
      </w:r>
      <w:r w:rsidR="002E6A96" w:rsidRPr="00757060">
        <w:t xml:space="preserve">  </w:t>
      </w:r>
      <w:r w:rsidRPr="00757060">
        <w:t xml:space="preserve">  </w:t>
      </w:r>
      <w:r w:rsidR="007931FE" w:rsidRPr="007570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4DD8" w:rsidRPr="00757060">
        <w:t xml:space="preserve"> </w:t>
      </w:r>
      <w:r w:rsidR="00DA41A5" w:rsidRPr="007570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637" w:rsidRPr="00757060" w:rsidRDefault="004D35ED" w:rsidP="004B3245">
      <w:pPr>
        <w:rPr>
          <w:b/>
        </w:rPr>
      </w:pPr>
      <w:r w:rsidRPr="00757060">
        <w:t xml:space="preserve">   </w:t>
      </w:r>
    </w:p>
    <w:p w:rsidR="001357AC" w:rsidRPr="00757060" w:rsidRDefault="001357AC" w:rsidP="004B3245">
      <w:proofErr w:type="spellStart"/>
      <w:r w:rsidRPr="00757060">
        <w:t>Литература</w:t>
      </w:r>
      <w:proofErr w:type="spellEnd"/>
    </w:p>
    <w:p w:rsidR="00301586" w:rsidRPr="00757060" w:rsidRDefault="00873427" w:rsidP="004B3245">
      <w:pPr>
        <w:pStyle w:val="-14"/>
      </w:pPr>
      <w:r w:rsidRPr="00757060">
        <w:t xml:space="preserve">1. </w:t>
      </w:r>
      <w:r w:rsidR="00301586" w:rsidRPr="00757060">
        <w:t>Балл Г. Інтегративно-особистісний підхід у психології: впорядкування головних понять // Психологія і сусп</w:t>
      </w:r>
      <w:r w:rsidRPr="00757060">
        <w:t>ільство. – 2009. – № 4. – С. 25-</w:t>
      </w:r>
      <w:r w:rsidR="00301586" w:rsidRPr="00757060">
        <w:t>53.</w:t>
      </w:r>
    </w:p>
    <w:p w:rsidR="00873427" w:rsidRPr="00757060" w:rsidRDefault="00873427" w:rsidP="004B3245">
      <w:pPr>
        <w:pStyle w:val="-14"/>
      </w:pPr>
      <w:r w:rsidRPr="00757060">
        <w:t>2. Балл Г.А., Мединцев В.А. Личность как модус культуры и как интегративное качество лица // Мир психологии. – 2010. – № 4. – С. 167-178.</w:t>
      </w:r>
    </w:p>
    <w:p w:rsidR="00D44047" w:rsidRPr="00757060" w:rsidRDefault="00D44047" w:rsidP="004B3245">
      <w:pPr>
        <w:pStyle w:val="-14"/>
      </w:pPr>
      <w:r w:rsidRPr="00757060">
        <w:t>2б. Белявский И.Г. Теоретико-методологические основы психолого-исторических исследований: автореферат дисс. … д-ра психол. наук. – Ростов-на-Дону, 1985. – 28 с.</w:t>
      </w:r>
    </w:p>
    <w:p w:rsidR="00B34111" w:rsidRPr="00757060" w:rsidRDefault="00B34111" w:rsidP="004B3245">
      <w:pPr>
        <w:pStyle w:val="-140"/>
      </w:pPr>
      <w:r w:rsidRPr="00757060">
        <w:t xml:space="preserve">2а. </w:t>
      </w:r>
      <w:r w:rsidRPr="00757060">
        <w:rPr>
          <w:i/>
        </w:rPr>
        <w:t>Белявский И.Г., Кишинская А.Н.</w:t>
      </w:r>
      <w:r w:rsidRPr="00757060">
        <w:t xml:space="preserve"> Исповедь пасынка века и немного исторической психологии</w:t>
      </w:r>
      <w:r w:rsidR="00DA43BD" w:rsidRPr="00757060">
        <w:t>. – Одесса: ОКФА, 1997. – 472 с.</w:t>
      </w:r>
      <w:r w:rsidRPr="00757060">
        <w:t xml:space="preserve"> </w:t>
      </w:r>
    </w:p>
    <w:p w:rsidR="00184AD1" w:rsidRPr="00757060" w:rsidRDefault="00873427" w:rsidP="004B3245">
      <w:pPr>
        <w:pStyle w:val="-140"/>
      </w:pPr>
      <w:r w:rsidRPr="00757060">
        <w:t xml:space="preserve">3. </w:t>
      </w:r>
      <w:r w:rsidR="00184AD1" w:rsidRPr="00757060">
        <w:rPr>
          <w:i/>
        </w:rPr>
        <w:t xml:space="preserve">Лучицкая С.И. </w:t>
      </w:r>
      <w:r w:rsidR="00184AD1" w:rsidRPr="00757060">
        <w:t>Наследие историка и человека // Обществ. науки и современность. – 2007. – № 3. – С. 68-73.</w:t>
      </w:r>
    </w:p>
    <w:p w:rsidR="00DC5B23" w:rsidRPr="00757060" w:rsidRDefault="00873427" w:rsidP="004B3245">
      <w:r w:rsidRPr="00757060">
        <w:lastRenderedPageBreak/>
        <w:t xml:space="preserve">4. </w:t>
      </w:r>
      <w:proofErr w:type="spellStart"/>
      <w:r w:rsidR="001357AC" w:rsidRPr="00757060">
        <w:rPr>
          <w:i/>
        </w:rPr>
        <w:t>Межуев</w:t>
      </w:r>
      <w:proofErr w:type="spellEnd"/>
      <w:r w:rsidR="001357AC" w:rsidRPr="00757060">
        <w:rPr>
          <w:i/>
        </w:rPr>
        <w:t xml:space="preserve"> В.М.</w:t>
      </w:r>
      <w:r w:rsidR="001357AC" w:rsidRPr="00757060">
        <w:t xml:space="preserve"> Идея культуры: Очерки по философии культуры. – М.: Прогресс-Традиция, 2006. – 408 с.</w:t>
      </w:r>
      <w:r w:rsidR="00037B37" w:rsidRPr="00757060">
        <w:t xml:space="preserve">  </w:t>
      </w:r>
      <w:r w:rsidR="00E45BA3" w:rsidRPr="00757060">
        <w:t xml:space="preserve"> </w:t>
      </w:r>
    </w:p>
    <w:p w:rsidR="00301586" w:rsidRPr="00757060" w:rsidRDefault="00873427" w:rsidP="004B3245">
      <w:pPr>
        <w:pStyle w:val="-14"/>
      </w:pPr>
      <w:r w:rsidRPr="00757060">
        <w:t xml:space="preserve">5. </w:t>
      </w:r>
      <w:r w:rsidR="00301586" w:rsidRPr="00757060">
        <w:t>Мухина В.С. Личность: Мифы и реальность (Альтернативный взгляд. Системный подход. Инновационные аспекты). – Екатеринбург: ИнтелФлай, 2007. – 1072 с.</w:t>
      </w:r>
    </w:p>
    <w:p w:rsidR="004D35ED" w:rsidRPr="00757060" w:rsidRDefault="00873427" w:rsidP="004B3245">
      <w:pPr>
        <w:pStyle w:val="-140"/>
      </w:pPr>
      <w:r w:rsidRPr="00757060">
        <w:t xml:space="preserve">6. </w:t>
      </w:r>
      <w:r w:rsidR="004D35ED" w:rsidRPr="00757060">
        <w:rPr>
          <w:i/>
        </w:rPr>
        <w:t>Пелипенко А.А.</w:t>
      </w:r>
      <w:r w:rsidR="004D35ED" w:rsidRPr="00757060">
        <w:t xml:space="preserve"> Исторические этапы и уровни эволюции субъектности // Субъект во времени социального бытия / Отв. ред. Э.В. Сайко. </w:t>
      </w:r>
      <w:r w:rsidR="004D35ED" w:rsidRPr="00757060">
        <w:sym w:font="Symbol" w:char="F02D"/>
      </w:r>
      <w:r w:rsidR="004D35ED" w:rsidRPr="00757060">
        <w:t xml:space="preserve"> М.: Наука, 2006. </w:t>
      </w:r>
      <w:r w:rsidR="004D35ED" w:rsidRPr="00757060">
        <w:sym w:font="Symbol" w:char="F02D"/>
      </w:r>
      <w:r w:rsidR="004D35ED" w:rsidRPr="00757060">
        <w:t xml:space="preserve"> С. 72-134.</w:t>
      </w:r>
    </w:p>
    <w:p w:rsidR="004D35ED" w:rsidRPr="00757060" w:rsidRDefault="00873427" w:rsidP="004B3245">
      <w:pPr>
        <w:pStyle w:val="-140"/>
      </w:pPr>
      <w:r w:rsidRPr="00757060">
        <w:t xml:space="preserve">7. </w:t>
      </w:r>
      <w:r w:rsidR="004D35ED" w:rsidRPr="00757060">
        <w:rPr>
          <w:i/>
        </w:rPr>
        <w:t xml:space="preserve">Пелипенко А.А., Яковенко И.Г. </w:t>
      </w:r>
      <w:r w:rsidR="004D35ED" w:rsidRPr="00757060">
        <w:t>Культура как система. − М.: Языки русской культуры, 1998. – 376 с.</w:t>
      </w:r>
    </w:p>
    <w:p w:rsidR="000076C3" w:rsidRPr="00757060" w:rsidRDefault="00873427" w:rsidP="004B3245">
      <w:pPr>
        <w:pStyle w:val="-140"/>
      </w:pPr>
      <w:r w:rsidRPr="00757060">
        <w:t xml:space="preserve">8. </w:t>
      </w:r>
      <w:r w:rsidR="000076C3" w:rsidRPr="00757060">
        <w:rPr>
          <w:i/>
        </w:rPr>
        <w:t xml:space="preserve">Румянцев О.К., Шеманов А.Ю. </w:t>
      </w:r>
      <w:r w:rsidR="000076C3" w:rsidRPr="00757060">
        <w:t>Введение: Между классической философией культуры и постмодернистской культурологией // Теоретическая культурология. – М.: Академический Проект; Екатеринбург: Деловая книга; РИК, 2005. – С. 7-19.</w:t>
      </w:r>
    </w:p>
    <w:p w:rsidR="00F44FCB" w:rsidRPr="00757060" w:rsidRDefault="00F44FCB" w:rsidP="004B3245">
      <w:pPr>
        <w:pStyle w:val="-140"/>
      </w:pPr>
      <w:r w:rsidRPr="00757060">
        <w:t xml:space="preserve">8а. </w:t>
      </w:r>
      <w:r w:rsidRPr="00757060">
        <w:rPr>
          <w:i/>
        </w:rPr>
        <w:t>Смит Н.</w:t>
      </w:r>
      <w:r w:rsidRPr="00757060">
        <w:t xml:space="preserve"> Современные системы психологии: История, постулаты, практика. – СПб.: прайм-ЕВРОЗНАК, 2003. – 384 с.  </w:t>
      </w:r>
    </w:p>
    <w:p w:rsidR="002C07C9" w:rsidRPr="00757060" w:rsidRDefault="00873427" w:rsidP="004B3245">
      <w:r w:rsidRPr="00757060">
        <w:t xml:space="preserve">9. </w:t>
      </w:r>
      <w:r w:rsidR="002C07C9" w:rsidRPr="00757060">
        <w:rPr>
          <w:i/>
        </w:rPr>
        <w:t xml:space="preserve">Чайковский Ю.В. </w:t>
      </w:r>
      <w:r w:rsidR="002C07C9" w:rsidRPr="00757060">
        <w:t xml:space="preserve">История и прогноз // </w:t>
      </w:r>
      <w:proofErr w:type="spellStart"/>
      <w:r w:rsidR="002C07C9" w:rsidRPr="00757060">
        <w:t>Вопр</w:t>
      </w:r>
      <w:proofErr w:type="spellEnd"/>
      <w:r w:rsidR="002C07C9" w:rsidRPr="00757060">
        <w:t>. философии. – 2011. – № 5. – С. 75-90.</w:t>
      </w:r>
    </w:p>
    <w:p w:rsidR="002C07C9" w:rsidRPr="00757060" w:rsidRDefault="00873427" w:rsidP="004B3245">
      <w:r w:rsidRPr="00757060">
        <w:t xml:space="preserve">10. </w:t>
      </w:r>
      <w:r w:rsidR="002C07C9" w:rsidRPr="00757060">
        <w:rPr>
          <w:i/>
        </w:rPr>
        <w:t>Шохин В.К.</w:t>
      </w:r>
      <w:r w:rsidR="002C07C9" w:rsidRPr="00757060">
        <w:t xml:space="preserve"> Античное понятие культуры и </w:t>
      </w:r>
      <w:proofErr w:type="spellStart"/>
      <w:r w:rsidR="002C07C9" w:rsidRPr="00757060">
        <w:t>протокультурфилософия</w:t>
      </w:r>
      <w:proofErr w:type="spellEnd"/>
      <w:r w:rsidR="002C07C9" w:rsidRPr="00757060">
        <w:t xml:space="preserve">: специфика и компаративные параллели // </w:t>
      </w:r>
      <w:proofErr w:type="spellStart"/>
      <w:r w:rsidR="002C07C9" w:rsidRPr="00757060">
        <w:t>Вопр</w:t>
      </w:r>
      <w:proofErr w:type="spellEnd"/>
      <w:r w:rsidR="002C07C9" w:rsidRPr="00757060">
        <w:t>. философии. – 2011. – № 3. – С. 51-61.</w:t>
      </w:r>
    </w:p>
    <w:p w:rsidR="00CF5CA9" w:rsidRPr="00757060" w:rsidRDefault="00873427" w:rsidP="004B3245">
      <w:r w:rsidRPr="00757060">
        <w:rPr>
          <w:lang w:val="en-US"/>
        </w:rPr>
        <w:t xml:space="preserve">11. </w:t>
      </w:r>
      <w:r w:rsidR="00DC5B23" w:rsidRPr="00757060">
        <w:rPr>
          <w:i/>
          <w:lang w:val="en-US"/>
        </w:rPr>
        <w:t xml:space="preserve">Moscovici S., </w:t>
      </w:r>
      <w:proofErr w:type="spellStart"/>
      <w:r w:rsidR="00DC5B23" w:rsidRPr="00757060">
        <w:rPr>
          <w:i/>
          <w:lang w:val="en-US"/>
        </w:rPr>
        <w:t>Marková</w:t>
      </w:r>
      <w:proofErr w:type="spellEnd"/>
      <w:r w:rsidR="00DC5B23" w:rsidRPr="00757060">
        <w:rPr>
          <w:i/>
          <w:lang w:val="en-US"/>
        </w:rPr>
        <w:t xml:space="preserve"> I.</w:t>
      </w:r>
      <w:r w:rsidR="00DC5B23" w:rsidRPr="00757060">
        <w:rPr>
          <w:lang w:val="en-US"/>
        </w:rPr>
        <w:t xml:space="preserve"> </w:t>
      </w:r>
      <w:proofErr w:type="spellStart"/>
      <w:r w:rsidR="00DC5B23" w:rsidRPr="00757060">
        <w:t>Presenting</w:t>
      </w:r>
      <w:proofErr w:type="spellEnd"/>
      <w:r w:rsidR="00DC5B23" w:rsidRPr="00757060">
        <w:t xml:space="preserve"> </w:t>
      </w:r>
      <w:proofErr w:type="spellStart"/>
      <w:r w:rsidR="00DC5B23" w:rsidRPr="00757060">
        <w:t>social</w:t>
      </w:r>
      <w:proofErr w:type="spellEnd"/>
      <w:r w:rsidR="00DC5B23" w:rsidRPr="00757060">
        <w:t xml:space="preserve"> </w:t>
      </w:r>
      <w:proofErr w:type="spellStart"/>
      <w:r w:rsidR="00DC5B23" w:rsidRPr="00757060">
        <w:t>representation</w:t>
      </w:r>
      <w:proofErr w:type="spellEnd"/>
      <w:r w:rsidR="00DC5B23" w:rsidRPr="00757060">
        <w:rPr>
          <w:lang w:val="en-US"/>
        </w:rPr>
        <w:t>s</w:t>
      </w:r>
      <w:r w:rsidR="00DC5B23" w:rsidRPr="00757060">
        <w:t xml:space="preserve">: A </w:t>
      </w:r>
      <w:proofErr w:type="spellStart"/>
      <w:r w:rsidR="00DC5B23" w:rsidRPr="00757060">
        <w:t>conversation</w:t>
      </w:r>
      <w:proofErr w:type="spellEnd"/>
      <w:r w:rsidR="00DC5B23" w:rsidRPr="00757060">
        <w:t xml:space="preserve"> // </w:t>
      </w:r>
      <w:proofErr w:type="spellStart"/>
      <w:r w:rsidR="00DC5B23" w:rsidRPr="00757060">
        <w:t>Culture</w:t>
      </w:r>
      <w:proofErr w:type="spellEnd"/>
      <w:r w:rsidR="00DC5B23" w:rsidRPr="00757060">
        <w:t xml:space="preserve"> &amp; </w:t>
      </w:r>
      <w:proofErr w:type="spellStart"/>
      <w:r w:rsidR="00DC5B23" w:rsidRPr="00757060">
        <w:t>Psychology</w:t>
      </w:r>
      <w:proofErr w:type="spellEnd"/>
      <w:r w:rsidR="00DC5B23" w:rsidRPr="00757060">
        <w:t xml:space="preserve">. – 1998. – </w:t>
      </w:r>
      <w:proofErr w:type="spellStart"/>
      <w:r w:rsidR="00DC5B23" w:rsidRPr="00757060">
        <w:t>Vol</w:t>
      </w:r>
      <w:proofErr w:type="spellEnd"/>
      <w:r w:rsidR="00DC5B23" w:rsidRPr="00757060">
        <w:t xml:space="preserve">. 4.– </w:t>
      </w:r>
      <w:r w:rsidR="00DC5B23" w:rsidRPr="00757060">
        <w:rPr>
          <w:lang w:val="en-US"/>
        </w:rPr>
        <w:t>No</w:t>
      </w:r>
      <w:r w:rsidR="00DC5B23" w:rsidRPr="00757060">
        <w:t>. 3. – P. 371-410. (Русский перевод см.: Практична психологія та соц</w:t>
      </w:r>
      <w:r w:rsidR="00DC5B23" w:rsidRPr="00757060">
        <w:t>і</w:t>
      </w:r>
      <w:r w:rsidR="00DC5B23" w:rsidRPr="00757060">
        <w:t>альна робота.</w:t>
      </w:r>
      <w:r w:rsidR="00BD72AF" w:rsidRPr="00757060">
        <w:t xml:space="preserve"> – 2007. – №№10, 11, 12; 2008. – № 1).</w:t>
      </w:r>
    </w:p>
    <w:p w:rsidR="00CF5CA9" w:rsidRPr="00757060" w:rsidRDefault="00CF5CA9" w:rsidP="004B3245"/>
    <w:p w:rsidR="00CF5CA9" w:rsidRPr="00757060" w:rsidRDefault="00CF5CA9" w:rsidP="004B3245"/>
    <w:p w:rsidR="00BE4B20" w:rsidRPr="00757060" w:rsidRDefault="00BE4B20" w:rsidP="004B3245"/>
    <w:sectPr w:rsidR="00BE4B20" w:rsidRPr="00757060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82" w:rsidRDefault="00AF3482" w:rsidP="004B3245">
      <w:r>
        <w:separator/>
      </w:r>
    </w:p>
  </w:endnote>
  <w:endnote w:type="continuationSeparator" w:id="0">
    <w:p w:rsidR="00AF3482" w:rsidRDefault="00AF3482" w:rsidP="004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82" w:rsidRDefault="00AF3482" w:rsidP="004B3245">
      <w:r>
        <w:separator/>
      </w:r>
    </w:p>
  </w:footnote>
  <w:footnote w:type="continuationSeparator" w:id="0">
    <w:p w:rsidR="00AF3482" w:rsidRDefault="00AF3482" w:rsidP="004B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76C3"/>
    <w:rsid w:val="0000770B"/>
    <w:rsid w:val="00021A15"/>
    <w:rsid w:val="00037B37"/>
    <w:rsid w:val="00052803"/>
    <w:rsid w:val="000C6410"/>
    <w:rsid w:val="000E32EC"/>
    <w:rsid w:val="000E50BC"/>
    <w:rsid w:val="000E6488"/>
    <w:rsid w:val="001047CA"/>
    <w:rsid w:val="00124DC1"/>
    <w:rsid w:val="001357AC"/>
    <w:rsid w:val="00164761"/>
    <w:rsid w:val="00184AD1"/>
    <w:rsid w:val="00184E22"/>
    <w:rsid w:val="001B40D4"/>
    <w:rsid w:val="001D266A"/>
    <w:rsid w:val="002150E9"/>
    <w:rsid w:val="00225643"/>
    <w:rsid w:val="0023469A"/>
    <w:rsid w:val="00242681"/>
    <w:rsid w:val="0024495B"/>
    <w:rsid w:val="002544D2"/>
    <w:rsid w:val="00261B7A"/>
    <w:rsid w:val="00292341"/>
    <w:rsid w:val="002C07C9"/>
    <w:rsid w:val="002E6A96"/>
    <w:rsid w:val="00301586"/>
    <w:rsid w:val="003517C3"/>
    <w:rsid w:val="00396800"/>
    <w:rsid w:val="003B39BF"/>
    <w:rsid w:val="003B52EA"/>
    <w:rsid w:val="003D4DD8"/>
    <w:rsid w:val="003F1130"/>
    <w:rsid w:val="00411896"/>
    <w:rsid w:val="004473E9"/>
    <w:rsid w:val="004505A1"/>
    <w:rsid w:val="0045190B"/>
    <w:rsid w:val="00456D57"/>
    <w:rsid w:val="0049071E"/>
    <w:rsid w:val="004B294A"/>
    <w:rsid w:val="004B3245"/>
    <w:rsid w:val="004D35ED"/>
    <w:rsid w:val="004F4116"/>
    <w:rsid w:val="0054774D"/>
    <w:rsid w:val="005675A8"/>
    <w:rsid w:val="005F220F"/>
    <w:rsid w:val="00611C20"/>
    <w:rsid w:val="006A10A1"/>
    <w:rsid w:val="006A4DBD"/>
    <w:rsid w:val="006B5688"/>
    <w:rsid w:val="006C2049"/>
    <w:rsid w:val="006E6B58"/>
    <w:rsid w:val="00730C0C"/>
    <w:rsid w:val="00731D1E"/>
    <w:rsid w:val="0074426A"/>
    <w:rsid w:val="00757060"/>
    <w:rsid w:val="007931FE"/>
    <w:rsid w:val="007E1E72"/>
    <w:rsid w:val="007F3843"/>
    <w:rsid w:val="00826273"/>
    <w:rsid w:val="0082727A"/>
    <w:rsid w:val="00851CCE"/>
    <w:rsid w:val="00873427"/>
    <w:rsid w:val="00891F7B"/>
    <w:rsid w:val="008E67A7"/>
    <w:rsid w:val="00955C45"/>
    <w:rsid w:val="009568DF"/>
    <w:rsid w:val="00960C57"/>
    <w:rsid w:val="009933AA"/>
    <w:rsid w:val="00996051"/>
    <w:rsid w:val="009A2BC6"/>
    <w:rsid w:val="009F4F8A"/>
    <w:rsid w:val="00A22B21"/>
    <w:rsid w:val="00A41285"/>
    <w:rsid w:val="00A86C02"/>
    <w:rsid w:val="00AB1C1E"/>
    <w:rsid w:val="00AF3482"/>
    <w:rsid w:val="00B34111"/>
    <w:rsid w:val="00B70F20"/>
    <w:rsid w:val="00B87841"/>
    <w:rsid w:val="00BB61D5"/>
    <w:rsid w:val="00BD72AF"/>
    <w:rsid w:val="00BE4B20"/>
    <w:rsid w:val="00BF1416"/>
    <w:rsid w:val="00C03DEA"/>
    <w:rsid w:val="00C1216B"/>
    <w:rsid w:val="00C14BB0"/>
    <w:rsid w:val="00C45849"/>
    <w:rsid w:val="00C5096F"/>
    <w:rsid w:val="00C61637"/>
    <w:rsid w:val="00C64768"/>
    <w:rsid w:val="00C928BA"/>
    <w:rsid w:val="00CA4591"/>
    <w:rsid w:val="00CA75A8"/>
    <w:rsid w:val="00CD2416"/>
    <w:rsid w:val="00CD55BD"/>
    <w:rsid w:val="00CE2C7C"/>
    <w:rsid w:val="00CF5CA9"/>
    <w:rsid w:val="00D1016D"/>
    <w:rsid w:val="00D323AE"/>
    <w:rsid w:val="00D41AFE"/>
    <w:rsid w:val="00D44047"/>
    <w:rsid w:val="00D47978"/>
    <w:rsid w:val="00D655F0"/>
    <w:rsid w:val="00D81AFF"/>
    <w:rsid w:val="00DA41A5"/>
    <w:rsid w:val="00DA43BD"/>
    <w:rsid w:val="00DA6677"/>
    <w:rsid w:val="00DC5B23"/>
    <w:rsid w:val="00E41EA3"/>
    <w:rsid w:val="00E44D8C"/>
    <w:rsid w:val="00E45BA3"/>
    <w:rsid w:val="00EB2BE1"/>
    <w:rsid w:val="00EC0817"/>
    <w:rsid w:val="00ED3714"/>
    <w:rsid w:val="00ED5275"/>
    <w:rsid w:val="00EE0897"/>
    <w:rsid w:val="00EE519B"/>
    <w:rsid w:val="00F200C7"/>
    <w:rsid w:val="00F23822"/>
    <w:rsid w:val="00F26873"/>
    <w:rsid w:val="00F44FCB"/>
    <w:rsid w:val="00F745E5"/>
    <w:rsid w:val="00F86CA9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B3245"/>
    <w:pPr>
      <w:ind w:firstLine="709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B2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</w:rPr>
  </w:style>
  <w:style w:type="paragraph" w:customStyle="1" w:styleId="-14">
    <w:name w:val="Табл ссылок - 14"/>
    <w:basedOn w:val="a"/>
    <w:autoRedefine/>
    <w:qFormat/>
    <w:rsid w:val="00873427"/>
    <w:rPr>
      <w:rFonts w:eastAsia="MS Mincho"/>
      <w:i/>
      <w:noProof/>
      <w:snapToGrid w:val="0"/>
      <w:szCs w:val="28"/>
    </w:rPr>
  </w:style>
  <w:style w:type="paragraph" w:customStyle="1" w:styleId="-140">
    <w:name w:val="Украинский - 14"/>
    <w:basedOn w:val="a"/>
    <w:rsid w:val="00C61637"/>
    <w:rPr>
      <w:rFonts w:eastAsia="MS Mincho"/>
      <w:iCs/>
      <w:noProof/>
    </w:rPr>
  </w:style>
  <w:style w:type="character" w:styleId="a8">
    <w:name w:val="Hyperlink"/>
    <w:rsid w:val="00D1016D"/>
    <w:rPr>
      <w:color w:val="0000FF"/>
      <w:u w:val="single"/>
    </w:rPr>
  </w:style>
  <w:style w:type="paragraph" w:styleId="a9">
    <w:name w:val="Body Text Indent"/>
    <w:basedOn w:val="a"/>
    <w:link w:val="aa"/>
    <w:rsid w:val="00F23822"/>
    <w:pPr>
      <w:ind w:firstLine="720"/>
    </w:pPr>
    <w:rPr>
      <w:szCs w:val="28"/>
    </w:rPr>
  </w:style>
  <w:style w:type="character" w:customStyle="1" w:styleId="aa">
    <w:name w:val="Основной текст с отступом Знак"/>
    <w:link w:val="a9"/>
    <w:rsid w:val="00F23822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EB2BE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7F4F-1B33-4F83-8D5E-E9A48BCC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3</cp:revision>
  <dcterms:created xsi:type="dcterms:W3CDTF">2014-02-07T11:39:00Z</dcterms:created>
  <dcterms:modified xsi:type="dcterms:W3CDTF">2014-02-07T11:41:00Z</dcterms:modified>
</cp:coreProperties>
</file>